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817" w:rsidRPr="00BA342A" w:rsidRDefault="008C2753" w:rsidP="000A09DE">
      <w:pPr>
        <w:jc w:val="center"/>
        <w:rPr>
          <w:rFonts w:asciiTheme="majorEastAsia" w:eastAsiaTheme="majorEastAsia" w:hAnsiTheme="majorEastAsia"/>
          <w:b/>
          <w:sz w:val="28"/>
          <w:szCs w:val="28"/>
        </w:rPr>
      </w:pPr>
      <w:r w:rsidRPr="00BA342A">
        <w:rPr>
          <w:rFonts w:asciiTheme="majorEastAsia" w:eastAsiaTheme="majorEastAsia" w:hAnsiTheme="majorEastAsia"/>
          <w:b/>
          <w:sz w:val="28"/>
          <w:szCs w:val="28"/>
        </w:rPr>
        <w:t>第５学年</w:t>
      </w:r>
      <w:r w:rsidR="000A09DE">
        <w:rPr>
          <w:rFonts w:asciiTheme="majorEastAsia" w:eastAsiaTheme="majorEastAsia" w:hAnsiTheme="majorEastAsia"/>
          <w:b/>
          <w:sz w:val="28"/>
          <w:szCs w:val="28"/>
        </w:rPr>
        <w:t xml:space="preserve">　外国語活動学習指導案</w:t>
      </w:r>
    </w:p>
    <w:p w:rsidR="008C2753" w:rsidRDefault="008C2753" w:rsidP="00BA342A">
      <w:pPr>
        <w:ind w:firstLineChars="2600" w:firstLine="5460"/>
      </w:pPr>
      <w:r>
        <w:t>日時　　平成２９年７月５日（水）第５校時</w:t>
      </w:r>
    </w:p>
    <w:p w:rsidR="008C2753" w:rsidRDefault="008C2753" w:rsidP="00BA342A">
      <w:pPr>
        <w:ind w:firstLineChars="2600" w:firstLine="5460"/>
      </w:pPr>
      <w:r>
        <w:t>対象　　第５学年３組　名</w:t>
      </w:r>
    </w:p>
    <w:p w:rsidR="008C2753" w:rsidRDefault="008C2753" w:rsidP="00BA342A">
      <w:pPr>
        <w:ind w:firstLineChars="2600" w:firstLine="5460"/>
      </w:pPr>
      <w:r>
        <w:t xml:space="preserve">指導者　</w:t>
      </w:r>
      <w:bookmarkStart w:id="0" w:name="_GoBack"/>
      <w:bookmarkEnd w:id="0"/>
    </w:p>
    <w:p w:rsidR="008C2753" w:rsidRDefault="008C2753"/>
    <w:p w:rsidR="008C2753" w:rsidRPr="00AA2A83" w:rsidRDefault="00AA2A83" w:rsidP="00AA2A83">
      <w:pPr>
        <w:rPr>
          <w:rFonts w:asciiTheme="majorEastAsia" w:eastAsiaTheme="majorEastAsia" w:hAnsiTheme="majorEastAsia"/>
        </w:rPr>
      </w:pPr>
      <w:r>
        <w:rPr>
          <w:rFonts w:asciiTheme="majorEastAsia" w:eastAsiaTheme="majorEastAsia" w:hAnsiTheme="majorEastAsia"/>
          <w:b/>
        </w:rPr>
        <w:t xml:space="preserve">１　</w:t>
      </w:r>
      <w:r w:rsidR="008C2753" w:rsidRPr="00AA2A83">
        <w:rPr>
          <w:rFonts w:asciiTheme="majorEastAsia" w:eastAsiaTheme="majorEastAsia" w:hAnsiTheme="majorEastAsia" w:hint="eastAsia"/>
          <w:b/>
        </w:rPr>
        <w:t>単元名</w:t>
      </w:r>
      <w:r w:rsidR="008C2753" w:rsidRPr="00AA2A83">
        <w:rPr>
          <w:rFonts w:asciiTheme="majorEastAsia" w:eastAsiaTheme="majorEastAsia" w:hAnsiTheme="majorEastAsia" w:hint="eastAsia"/>
        </w:rPr>
        <w:t xml:space="preserve">　　</w:t>
      </w:r>
      <w:r w:rsidR="00BA342A" w:rsidRPr="00AA2A83">
        <w:rPr>
          <w:rFonts w:asciiTheme="majorEastAsia" w:eastAsiaTheme="majorEastAsia" w:hAnsiTheme="majorEastAsia" w:hint="eastAsia"/>
        </w:rPr>
        <w:t>「</w:t>
      </w:r>
      <w:r w:rsidR="008C2753" w:rsidRPr="00AA2A83">
        <w:rPr>
          <w:rFonts w:asciiTheme="majorEastAsia" w:eastAsiaTheme="majorEastAsia" w:hAnsiTheme="majorEastAsia" w:hint="eastAsia"/>
        </w:rPr>
        <w:t>食文化を通して、身近なよいところを発見しよう！</w:t>
      </w:r>
      <w:r w:rsidR="00BA342A" w:rsidRPr="00AA2A83">
        <w:rPr>
          <w:rFonts w:asciiTheme="majorEastAsia" w:eastAsiaTheme="majorEastAsia" w:hAnsiTheme="majorEastAsia" w:hint="eastAsia"/>
        </w:rPr>
        <w:t>」</w:t>
      </w:r>
      <w:r w:rsidR="008C2753" w:rsidRPr="00AA2A83">
        <w:rPr>
          <w:rFonts w:asciiTheme="majorEastAsia" w:eastAsiaTheme="majorEastAsia" w:hAnsiTheme="majorEastAsia" w:hint="eastAsia"/>
        </w:rPr>
        <w:t xml:space="preserve">　　</w:t>
      </w:r>
    </w:p>
    <w:p w:rsidR="008C2753" w:rsidRDefault="00BA342A" w:rsidP="00AA2A83">
      <w:pPr>
        <w:ind w:firstLineChars="200" w:firstLine="422"/>
      </w:pPr>
      <w:r w:rsidRPr="00DE62DC">
        <w:rPr>
          <w:rFonts w:asciiTheme="majorEastAsia" w:eastAsiaTheme="majorEastAsia" w:hAnsiTheme="majorEastAsia"/>
          <w:b/>
        </w:rPr>
        <w:t>教材</w:t>
      </w:r>
      <w:r>
        <w:t xml:space="preserve">　　　　</w:t>
      </w:r>
      <w:r w:rsidR="008C2753">
        <w:rPr>
          <w:rFonts w:hint="eastAsia"/>
        </w:rPr>
        <w:t>WELCOME TO TOKYO Elementary</w:t>
      </w:r>
      <w:r w:rsidR="008C2753">
        <w:t xml:space="preserve"> </w:t>
      </w:r>
      <w:r w:rsidR="008C2753">
        <w:rPr>
          <w:rFonts w:hint="eastAsia"/>
        </w:rPr>
        <w:t>④</w:t>
      </w:r>
    </w:p>
    <w:p w:rsidR="00DE62DC" w:rsidRDefault="00DE62DC" w:rsidP="00AA2A83">
      <w:pPr>
        <w:ind w:firstLineChars="200" w:firstLine="420"/>
      </w:pPr>
    </w:p>
    <w:p w:rsidR="008C2753" w:rsidRPr="00DE62DC" w:rsidRDefault="00DE62DC" w:rsidP="00DE62DC">
      <w:pPr>
        <w:rPr>
          <w:rFonts w:asciiTheme="majorEastAsia" w:eastAsiaTheme="majorEastAsia" w:hAnsiTheme="majorEastAsia"/>
          <w:b/>
        </w:rPr>
      </w:pPr>
      <w:r>
        <w:rPr>
          <w:rFonts w:asciiTheme="majorEastAsia" w:eastAsiaTheme="majorEastAsia" w:hAnsiTheme="majorEastAsia"/>
          <w:b/>
        </w:rPr>
        <w:t xml:space="preserve">２　</w:t>
      </w:r>
      <w:r w:rsidR="008C2753" w:rsidRPr="00DE62DC">
        <w:rPr>
          <w:rFonts w:asciiTheme="majorEastAsia" w:eastAsiaTheme="majorEastAsia" w:hAnsiTheme="majorEastAsia" w:hint="eastAsia"/>
          <w:b/>
        </w:rPr>
        <w:t>単元の目標</w:t>
      </w:r>
    </w:p>
    <w:p w:rsidR="00F21C04" w:rsidRDefault="008C2753" w:rsidP="00F21C04">
      <w:pPr>
        <w:ind w:firstLineChars="200" w:firstLine="420"/>
      </w:pPr>
      <w:r>
        <w:t>・</w:t>
      </w:r>
      <w:r w:rsidR="005065DF">
        <w:t>担任や</w:t>
      </w:r>
      <w:r w:rsidR="005065DF">
        <w:t>NT</w:t>
      </w:r>
      <w:r w:rsidR="00F21C04">
        <w:t>の指示をよく聞き、活動</w:t>
      </w:r>
      <w:r w:rsidR="00F21C04">
        <w:rPr>
          <w:rFonts w:hint="eastAsia"/>
        </w:rPr>
        <w:t>する。</w:t>
      </w:r>
    </w:p>
    <w:p w:rsidR="005065DF" w:rsidRDefault="00F21C04" w:rsidP="00DE62DC">
      <w:pPr>
        <w:ind w:firstLineChars="200" w:firstLine="420"/>
      </w:pPr>
      <w:r>
        <w:t>・活動を通して、友達とコミュニケーションを図る</w:t>
      </w:r>
      <w:r w:rsidR="005065DF">
        <w:t>。</w:t>
      </w:r>
    </w:p>
    <w:p w:rsidR="005065DF" w:rsidRDefault="005065DF" w:rsidP="00DE62DC">
      <w:pPr>
        <w:ind w:firstLineChars="200" w:firstLine="420"/>
      </w:pPr>
      <w:r>
        <w:t>・食事に関するメニューや使う物、味を表す表現に慣れ親しむ。</w:t>
      </w:r>
    </w:p>
    <w:p w:rsidR="005065DF" w:rsidRDefault="005065DF" w:rsidP="00DE62DC">
      <w:pPr>
        <w:ind w:firstLineChars="200" w:firstLine="420"/>
      </w:pPr>
      <w:r>
        <w:t>・英語を通して日本以外の食文化のよいところを知ると共に、自国の食文化のよいところに気付く。</w:t>
      </w:r>
    </w:p>
    <w:p w:rsidR="00DE62DC" w:rsidRPr="00DE62DC" w:rsidRDefault="00DE62DC" w:rsidP="00DE62DC">
      <w:pPr>
        <w:ind w:firstLineChars="200" w:firstLine="420"/>
      </w:pPr>
    </w:p>
    <w:p w:rsidR="005065DF" w:rsidRPr="00BA342A" w:rsidRDefault="00DE62DC" w:rsidP="005065DF">
      <w:pPr>
        <w:rPr>
          <w:rFonts w:asciiTheme="majorEastAsia" w:eastAsiaTheme="majorEastAsia" w:hAnsiTheme="majorEastAsia"/>
          <w:b/>
        </w:rPr>
      </w:pPr>
      <w:r>
        <w:rPr>
          <w:rFonts w:asciiTheme="majorEastAsia" w:eastAsiaTheme="majorEastAsia" w:hAnsiTheme="majorEastAsia" w:hint="eastAsia"/>
          <w:b/>
        </w:rPr>
        <w:t>３</w:t>
      </w:r>
      <w:r w:rsidR="005065DF" w:rsidRPr="00BA342A">
        <w:rPr>
          <w:rFonts w:asciiTheme="majorEastAsia" w:eastAsiaTheme="majorEastAsia" w:hAnsiTheme="majorEastAsia" w:hint="eastAsia"/>
          <w:b/>
        </w:rPr>
        <w:t xml:space="preserve">　単元の評価規準</w:t>
      </w:r>
    </w:p>
    <w:tbl>
      <w:tblPr>
        <w:tblStyle w:val="a4"/>
        <w:tblW w:w="0" w:type="auto"/>
        <w:tblLook w:val="04A0" w:firstRow="1" w:lastRow="0" w:firstColumn="1" w:lastColumn="0" w:noHBand="0" w:noVBand="1"/>
      </w:tblPr>
      <w:tblGrid>
        <w:gridCol w:w="1413"/>
        <w:gridCol w:w="2693"/>
        <w:gridCol w:w="2552"/>
        <w:gridCol w:w="3078"/>
      </w:tblGrid>
      <w:tr w:rsidR="005065DF" w:rsidTr="00EB7C2A">
        <w:tc>
          <w:tcPr>
            <w:tcW w:w="1413" w:type="dxa"/>
          </w:tcPr>
          <w:p w:rsidR="005065DF" w:rsidRDefault="005065DF" w:rsidP="005065DF"/>
        </w:tc>
        <w:tc>
          <w:tcPr>
            <w:tcW w:w="2693" w:type="dxa"/>
          </w:tcPr>
          <w:p w:rsidR="005065DF" w:rsidRDefault="005065DF" w:rsidP="005065DF">
            <w:r>
              <w:rPr>
                <w:rFonts w:hint="eastAsia"/>
              </w:rPr>
              <w:t>ア　コミュニケーション</w:t>
            </w:r>
          </w:p>
          <w:p w:rsidR="005065DF" w:rsidRDefault="005065DF" w:rsidP="005065DF">
            <w:r>
              <w:t xml:space="preserve">　への関心・意欲・態度</w:t>
            </w:r>
          </w:p>
        </w:tc>
        <w:tc>
          <w:tcPr>
            <w:tcW w:w="2552" w:type="dxa"/>
          </w:tcPr>
          <w:p w:rsidR="005065DF" w:rsidRDefault="005065DF" w:rsidP="005065DF">
            <w:pPr>
              <w:jc w:val="center"/>
            </w:pPr>
            <w:r>
              <w:rPr>
                <w:rFonts w:hint="eastAsia"/>
              </w:rPr>
              <w:t>イ　外国語への</w:t>
            </w:r>
          </w:p>
          <w:p w:rsidR="005065DF" w:rsidRDefault="005065DF" w:rsidP="005065DF">
            <w:pPr>
              <w:ind w:firstLineChars="100" w:firstLine="210"/>
              <w:jc w:val="center"/>
            </w:pPr>
            <w:r>
              <w:t>慣れ親しみ</w:t>
            </w:r>
          </w:p>
        </w:tc>
        <w:tc>
          <w:tcPr>
            <w:tcW w:w="3078" w:type="dxa"/>
          </w:tcPr>
          <w:p w:rsidR="005065DF" w:rsidRDefault="005065DF" w:rsidP="005065DF">
            <w:pPr>
              <w:jc w:val="center"/>
            </w:pPr>
            <w:r>
              <w:rPr>
                <w:rFonts w:hint="eastAsia"/>
              </w:rPr>
              <w:t>ウ　言語や文化に関する</w:t>
            </w:r>
          </w:p>
          <w:p w:rsidR="005065DF" w:rsidRDefault="005065DF" w:rsidP="005065DF">
            <w:pPr>
              <w:jc w:val="center"/>
            </w:pPr>
            <w:r>
              <w:t>気付き</w:t>
            </w:r>
          </w:p>
        </w:tc>
      </w:tr>
      <w:tr w:rsidR="005065DF" w:rsidTr="00EB7C2A">
        <w:tc>
          <w:tcPr>
            <w:tcW w:w="1413" w:type="dxa"/>
          </w:tcPr>
          <w:p w:rsidR="00F373FE" w:rsidRDefault="00F373FE" w:rsidP="005065DF">
            <w:pPr>
              <w:jc w:val="center"/>
            </w:pPr>
          </w:p>
          <w:p w:rsidR="00F373FE" w:rsidRDefault="00F373FE" w:rsidP="005065DF">
            <w:pPr>
              <w:jc w:val="center"/>
            </w:pPr>
          </w:p>
          <w:p w:rsidR="005065DF" w:rsidRDefault="005065DF" w:rsidP="005065DF">
            <w:pPr>
              <w:jc w:val="center"/>
            </w:pPr>
            <w:r>
              <w:rPr>
                <w:rFonts w:hint="eastAsia"/>
              </w:rPr>
              <w:t>単元の</w:t>
            </w:r>
          </w:p>
          <w:p w:rsidR="005065DF" w:rsidRDefault="005065DF" w:rsidP="005065DF">
            <w:pPr>
              <w:jc w:val="center"/>
            </w:pPr>
            <w:r>
              <w:t>評価規準</w:t>
            </w:r>
          </w:p>
        </w:tc>
        <w:tc>
          <w:tcPr>
            <w:tcW w:w="2693" w:type="dxa"/>
          </w:tcPr>
          <w:p w:rsidR="005065DF" w:rsidRDefault="005065DF" w:rsidP="00F373FE">
            <w:pPr>
              <w:ind w:left="210" w:hangingChars="100" w:hanging="210"/>
            </w:pPr>
            <w:r>
              <w:rPr>
                <w:rFonts w:hint="eastAsia"/>
              </w:rPr>
              <w:t>・担任や</w:t>
            </w:r>
            <w:r>
              <w:t>NT</w:t>
            </w:r>
            <w:r>
              <w:t>の指示をよく聞き、活動しようとしている。</w:t>
            </w:r>
          </w:p>
          <w:p w:rsidR="00F373FE" w:rsidRPr="00F373FE" w:rsidRDefault="00F373FE" w:rsidP="00F373FE">
            <w:pPr>
              <w:ind w:left="210" w:hangingChars="100" w:hanging="210"/>
            </w:pPr>
            <w:r>
              <w:t>・活動を通して、友達とコミュニケーションを図ろうとしている。</w:t>
            </w:r>
          </w:p>
        </w:tc>
        <w:tc>
          <w:tcPr>
            <w:tcW w:w="2552" w:type="dxa"/>
          </w:tcPr>
          <w:p w:rsidR="005065DF" w:rsidRDefault="00F373FE" w:rsidP="00F373FE">
            <w:pPr>
              <w:ind w:left="210" w:hangingChars="100" w:hanging="210"/>
            </w:pPr>
            <w:r>
              <w:t>・食事に関するメニューや使う物、味を表す表現に慣れ親しんでいる。</w:t>
            </w:r>
          </w:p>
        </w:tc>
        <w:tc>
          <w:tcPr>
            <w:tcW w:w="3078" w:type="dxa"/>
          </w:tcPr>
          <w:p w:rsidR="00F373FE" w:rsidRDefault="00EB7C2A" w:rsidP="00F373FE">
            <w:pPr>
              <w:ind w:left="210" w:hangingChars="100" w:hanging="210"/>
            </w:pPr>
            <w:r>
              <w:t>・活動</w:t>
            </w:r>
            <w:r w:rsidR="00F373FE">
              <w:t>を通して日本以外の食文化のよいところを知ると共に、自国の食文化のよいところに気付いている。</w:t>
            </w:r>
          </w:p>
          <w:p w:rsidR="005065DF" w:rsidRDefault="005065DF" w:rsidP="005065DF"/>
        </w:tc>
      </w:tr>
      <w:tr w:rsidR="005065DF" w:rsidTr="00EB7C2A">
        <w:tc>
          <w:tcPr>
            <w:tcW w:w="1413" w:type="dxa"/>
          </w:tcPr>
          <w:p w:rsidR="005065DF" w:rsidRDefault="00F373FE" w:rsidP="00F373FE">
            <w:pPr>
              <w:jc w:val="center"/>
            </w:pPr>
            <w:r>
              <w:rPr>
                <w:rFonts w:hint="eastAsia"/>
              </w:rPr>
              <w:t>学習活動に</w:t>
            </w:r>
          </w:p>
          <w:p w:rsidR="00F373FE" w:rsidRDefault="00F373FE" w:rsidP="00F373FE">
            <w:pPr>
              <w:jc w:val="center"/>
            </w:pPr>
            <w:r>
              <w:t>即した</w:t>
            </w:r>
          </w:p>
          <w:p w:rsidR="00F373FE" w:rsidRDefault="00F373FE" w:rsidP="00F373FE">
            <w:pPr>
              <w:jc w:val="center"/>
            </w:pPr>
            <w:r>
              <w:t>具体的な</w:t>
            </w:r>
          </w:p>
          <w:p w:rsidR="00F373FE" w:rsidRDefault="00F373FE" w:rsidP="00F373FE">
            <w:pPr>
              <w:jc w:val="center"/>
            </w:pPr>
            <w:r>
              <w:t>評価規準</w:t>
            </w:r>
          </w:p>
        </w:tc>
        <w:tc>
          <w:tcPr>
            <w:tcW w:w="2693" w:type="dxa"/>
          </w:tcPr>
          <w:p w:rsidR="00F373FE" w:rsidRDefault="00F373FE" w:rsidP="00F373FE">
            <w:pPr>
              <w:pStyle w:val="a3"/>
              <w:numPr>
                <w:ilvl w:val="0"/>
                <w:numId w:val="2"/>
              </w:numPr>
              <w:ind w:leftChars="0"/>
            </w:pPr>
            <w:r>
              <w:rPr>
                <w:rFonts w:hint="eastAsia"/>
              </w:rPr>
              <w:t>担任や</w:t>
            </w:r>
            <w:r>
              <w:rPr>
                <w:rFonts w:hint="eastAsia"/>
              </w:rPr>
              <w:t>N</w:t>
            </w:r>
            <w:r>
              <w:t>T</w:t>
            </w:r>
            <w:r>
              <w:t>の話を聞いて、どんな食事や味なのかを想像しようとしている。</w:t>
            </w:r>
          </w:p>
          <w:p w:rsidR="00F373FE" w:rsidRDefault="00F373FE" w:rsidP="00F373FE">
            <w:pPr>
              <w:pStyle w:val="a3"/>
              <w:numPr>
                <w:ilvl w:val="0"/>
                <w:numId w:val="2"/>
              </w:numPr>
              <w:ind w:leftChars="0"/>
            </w:pPr>
            <w:r>
              <w:t>自分たちが何気なく使っている物のよさを伝えようとしている。</w:t>
            </w:r>
          </w:p>
        </w:tc>
        <w:tc>
          <w:tcPr>
            <w:tcW w:w="2552" w:type="dxa"/>
          </w:tcPr>
          <w:p w:rsidR="00F373FE" w:rsidRDefault="00F373FE" w:rsidP="0004032C">
            <w:pPr>
              <w:pStyle w:val="a3"/>
              <w:numPr>
                <w:ilvl w:val="0"/>
                <w:numId w:val="3"/>
              </w:numPr>
              <w:ind w:leftChars="0"/>
            </w:pPr>
            <w:r>
              <w:rPr>
                <w:rFonts w:hint="eastAsia"/>
              </w:rPr>
              <w:t>様々な食事</w:t>
            </w:r>
            <w:r w:rsidR="0004032C">
              <w:rPr>
                <w:rFonts w:hint="eastAsia"/>
              </w:rPr>
              <w:t>や、味</w:t>
            </w:r>
            <w:r>
              <w:rPr>
                <w:rFonts w:hint="eastAsia"/>
              </w:rPr>
              <w:t>を表す表現に慣れ親しんでいる。</w:t>
            </w:r>
          </w:p>
          <w:p w:rsidR="00BA342A" w:rsidRDefault="00BA342A" w:rsidP="00F373FE">
            <w:pPr>
              <w:pStyle w:val="a3"/>
              <w:numPr>
                <w:ilvl w:val="0"/>
                <w:numId w:val="3"/>
              </w:numPr>
              <w:ind w:leftChars="0"/>
            </w:pPr>
            <w:r>
              <w:t>食事をする道具を表す表現に慣れ親しんでいる。</w:t>
            </w:r>
          </w:p>
        </w:tc>
        <w:tc>
          <w:tcPr>
            <w:tcW w:w="3078" w:type="dxa"/>
          </w:tcPr>
          <w:p w:rsidR="005065DF" w:rsidRDefault="00C17253" w:rsidP="00BA342A">
            <w:pPr>
              <w:pStyle w:val="a3"/>
              <w:numPr>
                <w:ilvl w:val="0"/>
                <w:numId w:val="4"/>
              </w:numPr>
              <w:ind w:leftChars="0"/>
            </w:pPr>
            <w:r>
              <w:rPr>
                <w:rFonts w:hint="eastAsia"/>
              </w:rPr>
              <w:t>文化の違いに興味をもち、自分なりの答えを出そうとしてい</w:t>
            </w:r>
            <w:r w:rsidR="00BA342A">
              <w:rPr>
                <w:rFonts w:hint="eastAsia"/>
              </w:rPr>
              <w:t>る。</w:t>
            </w:r>
          </w:p>
          <w:p w:rsidR="00BA342A" w:rsidRDefault="00BA342A" w:rsidP="00BA342A">
            <w:pPr>
              <w:pStyle w:val="a3"/>
              <w:numPr>
                <w:ilvl w:val="0"/>
                <w:numId w:val="4"/>
              </w:numPr>
              <w:ind w:leftChars="0"/>
            </w:pPr>
            <w:r>
              <w:t>自分たちが何気なく使っている物のよさについて考えようとしている。</w:t>
            </w:r>
          </w:p>
          <w:p w:rsidR="00BA342A" w:rsidRDefault="00BA342A" w:rsidP="00BA342A">
            <w:pPr>
              <w:pStyle w:val="a3"/>
              <w:numPr>
                <w:ilvl w:val="0"/>
                <w:numId w:val="4"/>
              </w:numPr>
              <w:ind w:leftChars="0"/>
            </w:pPr>
            <w:r>
              <w:t>自国の</w:t>
            </w:r>
            <w:r w:rsidR="00EB7C2A">
              <w:t>食</w:t>
            </w:r>
            <w:r>
              <w:t>文化に気付くと共に、他国の</w:t>
            </w:r>
            <w:r w:rsidR="00EB7C2A">
              <w:t>食</w:t>
            </w:r>
            <w:r>
              <w:t>文化のよさも認めようとしている。</w:t>
            </w:r>
          </w:p>
        </w:tc>
      </w:tr>
    </w:tbl>
    <w:p w:rsidR="005065DF" w:rsidRDefault="005065DF" w:rsidP="005065DF"/>
    <w:p w:rsidR="000F3E44" w:rsidRDefault="00DE62DC" w:rsidP="00DE62DC">
      <w:r>
        <w:rPr>
          <w:rFonts w:asciiTheme="majorEastAsia" w:eastAsiaTheme="majorEastAsia" w:hAnsiTheme="majorEastAsia"/>
          <w:b/>
        </w:rPr>
        <w:t>４</w:t>
      </w:r>
      <w:r w:rsidR="00BA342A" w:rsidRPr="00DE62DC">
        <w:rPr>
          <w:rFonts w:asciiTheme="majorEastAsia" w:eastAsiaTheme="majorEastAsia" w:hAnsiTheme="majorEastAsia" w:hint="eastAsia"/>
          <w:b/>
        </w:rPr>
        <w:t xml:space="preserve">　単元について</w:t>
      </w:r>
    </w:p>
    <w:p w:rsidR="00BA342A" w:rsidRDefault="000F3E44" w:rsidP="000F3E44">
      <w:pPr>
        <w:tabs>
          <w:tab w:val="left" w:pos="540"/>
        </w:tabs>
        <w:ind w:left="210" w:hangingChars="100" w:hanging="210"/>
      </w:pPr>
      <w:r>
        <w:tab/>
      </w:r>
      <w:r>
        <w:t xml:space="preserve">　外国語活動の目的は、「外国語活動を通じて言語や文化について体験的に理解を深め、積極的にコミュニケーションを図ろうとする態度の育成を図り、外国語の音声や基本的な表現に慣れ親しませながら、コミュニケーション能力の素地を養う」ことである。（小学校学習指導要領　第４章　外国語活動</w:t>
      </w:r>
    </w:p>
    <w:p w:rsidR="000F3E44" w:rsidRDefault="000F3E44" w:rsidP="000F3E44">
      <w:pPr>
        <w:tabs>
          <w:tab w:val="left" w:pos="540"/>
        </w:tabs>
        <w:ind w:left="210" w:hangingChars="100" w:hanging="210"/>
      </w:pPr>
      <w:r>
        <w:lastRenderedPageBreak/>
        <w:t xml:space="preserve">　　第１　目標）</w:t>
      </w:r>
    </w:p>
    <w:p w:rsidR="000F3E44" w:rsidRDefault="000F3E44" w:rsidP="00576330">
      <w:pPr>
        <w:tabs>
          <w:tab w:val="left" w:pos="540"/>
        </w:tabs>
        <w:ind w:left="420" w:hangingChars="200" w:hanging="420"/>
      </w:pPr>
      <w:r>
        <w:t xml:space="preserve">　　　</w:t>
      </w:r>
      <w:r w:rsidR="008250BC">
        <w:t>本単元では</w:t>
      </w:r>
      <w:r w:rsidR="00F21C04">
        <w:t>、</w:t>
      </w:r>
      <w:r w:rsidR="00A323CC">
        <w:t>粟野移動教</w:t>
      </w:r>
      <w:r w:rsidR="00F21C04">
        <w:t>室で行った竹箸作りで自国の文化を体験したことをよい機会と捉え</w:t>
      </w:r>
      <w:r w:rsidR="00A323CC">
        <w:t>、</w:t>
      </w:r>
      <w:r w:rsidR="008250BC">
        <w:rPr>
          <w:rFonts w:hint="eastAsia"/>
        </w:rPr>
        <w:t>WELCOME TO TOKYO Elementary</w:t>
      </w:r>
      <w:r w:rsidR="008250BC">
        <w:rPr>
          <w:rFonts w:hint="eastAsia"/>
        </w:rPr>
        <w:t xml:space="preserve">　の自国の文化を紹介する</w:t>
      </w:r>
      <w:r w:rsidR="00F21C04">
        <w:rPr>
          <w:rFonts w:hint="eastAsia"/>
        </w:rPr>
        <w:t>場面とつなげられると考えた。また、</w:t>
      </w:r>
      <w:r w:rsidR="0004032C">
        <w:rPr>
          <w:rFonts w:hint="eastAsia"/>
        </w:rPr>
        <w:t>外国の文化</w:t>
      </w:r>
      <w:r w:rsidR="00F21C04">
        <w:rPr>
          <w:rFonts w:hint="eastAsia"/>
        </w:rPr>
        <w:t>と比較することで文化の違いに気付き、</w:t>
      </w:r>
      <w:r w:rsidR="00A323CC">
        <w:rPr>
          <w:rFonts w:hint="eastAsia"/>
        </w:rPr>
        <w:t>自国</w:t>
      </w:r>
      <w:r w:rsidR="00F21C04">
        <w:rPr>
          <w:rFonts w:hint="eastAsia"/>
        </w:rPr>
        <w:t>の文化のよさを改めて知ると共に、他国のよさも認められる力に発展させたい</w:t>
      </w:r>
      <w:r w:rsidR="00A323CC">
        <w:rPr>
          <w:rFonts w:hint="eastAsia"/>
        </w:rPr>
        <w:t>。</w:t>
      </w:r>
    </w:p>
    <w:p w:rsidR="00A323CC" w:rsidRDefault="00F21C04" w:rsidP="00576330">
      <w:pPr>
        <w:tabs>
          <w:tab w:val="left" w:pos="540"/>
        </w:tabs>
        <w:ind w:left="420" w:hangingChars="200" w:hanging="420"/>
      </w:pPr>
      <w:r>
        <w:t xml:space="preserve">　　　そこで食文化に焦点を絞り、</w:t>
      </w:r>
      <w:r w:rsidR="007D787D">
        <w:t>他教科である</w:t>
      </w:r>
      <w:r w:rsidR="00440AC7">
        <w:t>国語</w:t>
      </w:r>
      <w:r>
        <w:t>で道具のよ</w:t>
      </w:r>
      <w:r w:rsidR="00A323CC">
        <w:t>さを考えさせたり、総</w:t>
      </w:r>
      <w:r w:rsidR="007D787D">
        <w:t>合的な学習の時間で自国の文化のルール等を確認したりすることで</w:t>
      </w:r>
      <w:r w:rsidR="00A323CC">
        <w:t>、教科を横断的に</w:t>
      </w:r>
      <w:r w:rsidR="007D787D">
        <w:t>取り入れている。これは、</w:t>
      </w:r>
      <w:r w:rsidR="0004032C">
        <w:t>主体的</w:t>
      </w:r>
      <w:r w:rsidR="007D787D">
        <w:t>に自分の考えをもたせる場の確保と考えている。また、英語をツールとしてグループでの話し合いを重ねることで、対話的な学びが深まるということも期待している。</w:t>
      </w:r>
    </w:p>
    <w:p w:rsidR="00576330" w:rsidRDefault="00576330" w:rsidP="000F3E44">
      <w:pPr>
        <w:tabs>
          <w:tab w:val="left" w:pos="540"/>
        </w:tabs>
        <w:ind w:left="210" w:hangingChars="100" w:hanging="210"/>
      </w:pPr>
    </w:p>
    <w:p w:rsidR="00DE62DC" w:rsidRPr="00DE62DC" w:rsidRDefault="00DE62DC" w:rsidP="00DE62DC">
      <w:pPr>
        <w:rPr>
          <w:rFonts w:asciiTheme="majorEastAsia" w:eastAsiaTheme="majorEastAsia" w:hAnsiTheme="majorEastAsia" w:cs="Times New Roman"/>
          <w:b/>
          <w:szCs w:val="21"/>
        </w:rPr>
      </w:pPr>
      <w:r w:rsidRPr="00DE62DC">
        <w:rPr>
          <w:rFonts w:asciiTheme="majorEastAsia" w:eastAsiaTheme="majorEastAsia" w:hAnsiTheme="majorEastAsia" w:cs="Times New Roman" w:hint="eastAsia"/>
          <w:b/>
          <w:szCs w:val="24"/>
        </w:rPr>
        <w:t>５　児童の実態</w:t>
      </w:r>
    </w:p>
    <w:p w:rsidR="00DE62DC" w:rsidRPr="00DE62DC" w:rsidRDefault="00DE62DC" w:rsidP="00DE62DC">
      <w:pPr>
        <w:ind w:firstLineChars="100" w:firstLine="210"/>
        <w:rPr>
          <w:rFonts w:ascii="ＭＳ 明朝" w:eastAsia="PMingLiU" w:hAnsi="ＭＳ 明朝" w:cs="Times New Roman"/>
          <w:szCs w:val="24"/>
          <w:lang w:eastAsia="zh-TW"/>
        </w:rPr>
      </w:pPr>
      <w:r>
        <w:rPr>
          <w:noProof/>
        </w:rPr>
        <w:drawing>
          <wp:anchor distT="0" distB="0" distL="114300" distR="114300" simplePos="0" relativeHeight="251659264" behindDoc="0" locked="0" layoutInCell="1" allowOverlap="1" wp14:anchorId="67ECC378" wp14:editId="0113BC53">
            <wp:simplePos x="0" y="0"/>
            <wp:positionH relativeFrom="margin">
              <wp:posOffset>-333375</wp:posOffset>
            </wp:positionH>
            <wp:positionV relativeFrom="paragraph">
              <wp:posOffset>238125</wp:posOffset>
            </wp:positionV>
            <wp:extent cx="3533775" cy="2057400"/>
            <wp:effectExtent l="0" t="0" r="9525"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DE62DC">
        <w:rPr>
          <w:rFonts w:ascii="ＭＳ 明朝" w:eastAsia="ＭＳ 明朝" w:hAnsi="ＭＳ 明朝" w:cs="Times New Roman" w:hint="eastAsia"/>
          <w:szCs w:val="24"/>
        </w:rPr>
        <w:t>実態調査結果から（平成２９年６月　実態調査８８名実施</w:t>
      </w:r>
      <w:r w:rsidRPr="00DE62DC">
        <w:rPr>
          <w:rFonts w:ascii="ＭＳ 明朝" w:eastAsia="ＭＳ 明朝" w:hAnsi="ＭＳ 明朝" w:cs="Times New Roman" w:hint="eastAsia"/>
          <w:szCs w:val="24"/>
          <w:lang w:eastAsia="zh-TW"/>
        </w:rPr>
        <w:t>）</w:t>
      </w:r>
    </w:p>
    <w:p w:rsidR="00DE62DC" w:rsidRDefault="00DE62DC" w:rsidP="000F3E44">
      <w:pPr>
        <w:tabs>
          <w:tab w:val="left" w:pos="540"/>
        </w:tabs>
        <w:ind w:left="210" w:hangingChars="100" w:hanging="210"/>
      </w:pPr>
      <w:r>
        <w:rPr>
          <w:noProof/>
        </w:rPr>
        <w:drawing>
          <wp:anchor distT="0" distB="0" distL="114300" distR="114300" simplePos="0" relativeHeight="251661312" behindDoc="0" locked="0" layoutInCell="1" allowOverlap="1" wp14:anchorId="04B2D57E" wp14:editId="5BB4EBC2">
            <wp:simplePos x="0" y="0"/>
            <wp:positionH relativeFrom="margin">
              <wp:posOffset>3238500</wp:posOffset>
            </wp:positionH>
            <wp:positionV relativeFrom="paragraph">
              <wp:posOffset>9525</wp:posOffset>
            </wp:positionV>
            <wp:extent cx="3448050" cy="2066925"/>
            <wp:effectExtent l="0" t="0" r="0" b="9525"/>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260F01" w:rsidP="000F3E44">
      <w:pPr>
        <w:tabs>
          <w:tab w:val="left" w:pos="540"/>
        </w:tabs>
        <w:ind w:left="210" w:hangingChars="100" w:hanging="210"/>
      </w:pPr>
      <w:r>
        <w:rPr>
          <w:noProof/>
        </w:rPr>
        <w:drawing>
          <wp:anchor distT="0" distB="0" distL="114300" distR="114300" simplePos="0" relativeHeight="251663360" behindDoc="0" locked="0" layoutInCell="1" allowOverlap="1" wp14:anchorId="37A3BC37" wp14:editId="1F78574F">
            <wp:simplePos x="0" y="0"/>
            <wp:positionH relativeFrom="margin">
              <wp:posOffset>-390525</wp:posOffset>
            </wp:positionH>
            <wp:positionV relativeFrom="paragraph">
              <wp:posOffset>95250</wp:posOffset>
            </wp:positionV>
            <wp:extent cx="3581400" cy="2019300"/>
            <wp:effectExtent l="0" t="0" r="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9062605" wp14:editId="6BED4CFB">
            <wp:simplePos x="0" y="0"/>
            <wp:positionH relativeFrom="column">
              <wp:posOffset>3162300</wp:posOffset>
            </wp:positionH>
            <wp:positionV relativeFrom="paragraph">
              <wp:posOffset>142875</wp:posOffset>
            </wp:positionV>
            <wp:extent cx="3505200" cy="2019300"/>
            <wp:effectExtent l="0" t="0" r="0" b="0"/>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1464BD" w:rsidRDefault="001464BD" w:rsidP="000F3E44">
      <w:pPr>
        <w:tabs>
          <w:tab w:val="left" w:pos="540"/>
        </w:tabs>
        <w:ind w:left="210" w:hangingChars="100" w:hanging="210"/>
      </w:pPr>
    </w:p>
    <w:p w:rsidR="00DE62DC" w:rsidRDefault="00260F01" w:rsidP="000F3E44">
      <w:pPr>
        <w:tabs>
          <w:tab w:val="left" w:pos="540"/>
        </w:tabs>
        <w:ind w:left="210" w:hangingChars="100" w:hanging="210"/>
      </w:pPr>
      <w:r>
        <w:rPr>
          <w:noProof/>
        </w:rPr>
        <w:drawing>
          <wp:anchor distT="0" distB="0" distL="114300" distR="114300" simplePos="0" relativeHeight="251667456" behindDoc="0" locked="0" layoutInCell="1" allowOverlap="1" wp14:anchorId="20D5D12B" wp14:editId="45C60F66">
            <wp:simplePos x="0" y="0"/>
            <wp:positionH relativeFrom="margin">
              <wp:posOffset>-381000</wp:posOffset>
            </wp:positionH>
            <wp:positionV relativeFrom="paragraph">
              <wp:posOffset>0</wp:posOffset>
            </wp:positionV>
            <wp:extent cx="3543300" cy="2438400"/>
            <wp:effectExtent l="0" t="0" r="0"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DE62DC">
        <w:rPr>
          <w:noProof/>
        </w:rPr>
        <w:drawing>
          <wp:anchor distT="0" distB="0" distL="114300" distR="114300" simplePos="0" relativeHeight="251669504" behindDoc="0" locked="0" layoutInCell="1" allowOverlap="1" wp14:anchorId="5CF85433" wp14:editId="3DC317F2">
            <wp:simplePos x="0" y="0"/>
            <wp:positionH relativeFrom="column">
              <wp:posOffset>3114675</wp:posOffset>
            </wp:positionH>
            <wp:positionV relativeFrom="paragraph">
              <wp:posOffset>0</wp:posOffset>
            </wp:positionV>
            <wp:extent cx="3486150" cy="2428875"/>
            <wp:effectExtent l="0" t="0" r="0" b="9525"/>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260F01" w:rsidP="000F3E44">
      <w:pPr>
        <w:tabs>
          <w:tab w:val="left" w:pos="540"/>
        </w:tabs>
        <w:ind w:left="210" w:hangingChars="100" w:hanging="210"/>
      </w:pPr>
      <w:r>
        <w:rPr>
          <w:noProof/>
        </w:rPr>
        <w:lastRenderedPageBreak/>
        <w:drawing>
          <wp:anchor distT="0" distB="0" distL="114300" distR="114300" simplePos="0" relativeHeight="251671552" behindDoc="0" locked="0" layoutInCell="1" allowOverlap="1" wp14:anchorId="20D5C5AC" wp14:editId="440D093D">
            <wp:simplePos x="0" y="0"/>
            <wp:positionH relativeFrom="column">
              <wp:posOffset>-352425</wp:posOffset>
            </wp:positionH>
            <wp:positionV relativeFrom="paragraph">
              <wp:posOffset>257175</wp:posOffset>
            </wp:positionV>
            <wp:extent cx="3429000" cy="2447925"/>
            <wp:effectExtent l="0" t="0" r="0" b="9525"/>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DE62DC" w:rsidRDefault="00260F01" w:rsidP="000F3E44">
      <w:pPr>
        <w:tabs>
          <w:tab w:val="left" w:pos="540"/>
        </w:tabs>
        <w:ind w:left="210" w:hangingChars="100" w:hanging="210"/>
      </w:pPr>
      <w:r>
        <w:rPr>
          <w:noProof/>
        </w:rPr>
        <w:drawing>
          <wp:anchor distT="0" distB="0" distL="114300" distR="114300" simplePos="0" relativeHeight="251673600" behindDoc="0" locked="0" layoutInCell="1" allowOverlap="1" wp14:anchorId="7BA1ECE4" wp14:editId="0E09D0A1">
            <wp:simplePos x="0" y="0"/>
            <wp:positionH relativeFrom="margin">
              <wp:posOffset>3057525</wp:posOffset>
            </wp:positionH>
            <wp:positionV relativeFrom="paragraph">
              <wp:posOffset>57150</wp:posOffset>
            </wp:positionV>
            <wp:extent cx="3581400" cy="2428875"/>
            <wp:effectExtent l="0" t="0" r="0" b="9525"/>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DE62DC" w:rsidRDefault="00DE62DC" w:rsidP="000F3E44">
      <w:pPr>
        <w:tabs>
          <w:tab w:val="left" w:pos="540"/>
        </w:tabs>
        <w:ind w:left="210" w:hangingChars="100" w:hanging="210"/>
      </w:pPr>
    </w:p>
    <w:p w:rsidR="00260F01" w:rsidRPr="00260F01" w:rsidRDefault="00260F01" w:rsidP="00260F01">
      <w:pPr>
        <w:rPr>
          <w:rFonts w:ascii="ＭＳ 明朝" w:eastAsia="ＭＳ 明朝" w:hAnsi="ＭＳ 明朝" w:cs="Times New Roman"/>
          <w:szCs w:val="24"/>
        </w:rPr>
      </w:pPr>
      <w:r w:rsidRPr="00260F01">
        <w:rPr>
          <w:rFonts w:ascii="ＭＳ 明朝" w:eastAsia="ＭＳ 明朝" w:hAnsi="ＭＳ 明朝" w:cs="Times New Roman" w:hint="eastAsia"/>
          <w:szCs w:val="24"/>
        </w:rPr>
        <w:t xml:space="preserve">　英語活動の学習については95％以上の児童が「とてもすき」「すき」と回答しており、英語活動を楽しみにしている児童が多いことがうかがえる。一方で</w:t>
      </w:r>
      <w:r w:rsidR="00C91BC6">
        <w:rPr>
          <w:rFonts w:ascii="ＭＳ 明朝" w:eastAsia="ＭＳ 明朝" w:hAnsi="ＭＳ 明朝" w:cs="Times New Roman" w:hint="eastAsia"/>
          <w:szCs w:val="24"/>
        </w:rPr>
        <w:t>、</w:t>
      </w:r>
      <w:r w:rsidRPr="00260F01">
        <w:rPr>
          <w:rFonts w:ascii="ＭＳ 明朝" w:eastAsia="ＭＳ 明朝" w:hAnsi="ＭＳ 明朝" w:cs="Times New Roman" w:hint="eastAsia"/>
          <w:szCs w:val="24"/>
        </w:rPr>
        <w:t>「進んで活動しているか」や「次に何をするか考えようとしているか」については1割以上の児童が否定的な回答をしており、前向きに学習に取り組むことに抵抗感を感じている児童が少なからずいることがわかった。また、「外国に興味がありますか」という質問に対しては</w:t>
      </w:r>
      <w:r w:rsidR="00C91BC6">
        <w:rPr>
          <w:rFonts w:ascii="ＭＳ 明朝" w:eastAsia="ＭＳ 明朝" w:hAnsi="ＭＳ 明朝" w:cs="Times New Roman" w:hint="eastAsia"/>
          <w:szCs w:val="24"/>
        </w:rPr>
        <w:t>、</w:t>
      </w:r>
      <w:r w:rsidRPr="00260F01">
        <w:rPr>
          <w:rFonts w:ascii="ＭＳ 明朝" w:eastAsia="ＭＳ 明朝" w:hAnsi="ＭＳ 明朝" w:cs="Times New Roman" w:hint="eastAsia"/>
          <w:szCs w:val="24"/>
        </w:rPr>
        <w:t>2割程度の児童が「興味がない」「あまり興味がない」と回答していたことから、海外への関心が高くない児童が</w:t>
      </w:r>
      <w:r w:rsidR="00C91BC6">
        <w:rPr>
          <w:rFonts w:ascii="ＭＳ 明朝" w:eastAsia="ＭＳ 明朝" w:hAnsi="ＭＳ 明朝" w:cs="Times New Roman" w:hint="eastAsia"/>
          <w:szCs w:val="24"/>
        </w:rPr>
        <w:t>一定数</w:t>
      </w:r>
      <w:r w:rsidRPr="00260F01">
        <w:rPr>
          <w:rFonts w:ascii="ＭＳ 明朝" w:eastAsia="ＭＳ 明朝" w:hAnsi="ＭＳ 明朝" w:cs="Times New Roman" w:hint="eastAsia"/>
          <w:szCs w:val="24"/>
        </w:rPr>
        <w:t>いることがわかった。</w:t>
      </w:r>
    </w:p>
    <w:p w:rsidR="00260F01" w:rsidRPr="00260F01" w:rsidRDefault="00260F01" w:rsidP="00260F01">
      <w:pPr>
        <w:rPr>
          <w:rFonts w:ascii="ＭＳ 明朝" w:eastAsia="ＭＳ 明朝" w:hAnsi="ＭＳ 明朝" w:cs="Times New Roman"/>
          <w:szCs w:val="24"/>
        </w:rPr>
      </w:pPr>
      <w:r w:rsidRPr="00260F01">
        <w:rPr>
          <w:rFonts w:ascii="ＭＳ 明朝" w:eastAsia="ＭＳ 明朝" w:hAnsi="ＭＳ 明朝" w:cs="Times New Roman"/>
          <w:szCs w:val="24"/>
        </w:rPr>
        <w:t xml:space="preserve">　以上の実態を踏まえて、5学年では、自分たちにとってなじみ深い食文化を扱うことを通して、進んで活動することが</w:t>
      </w:r>
      <w:r w:rsidR="00C91BC6">
        <w:rPr>
          <w:rFonts w:ascii="ＭＳ 明朝" w:eastAsia="ＭＳ 明朝" w:hAnsi="ＭＳ 明朝" w:cs="Times New Roman" w:hint="eastAsia"/>
          <w:szCs w:val="24"/>
        </w:rPr>
        <w:t>できれば、めざす児童像にせま</w:t>
      </w:r>
      <w:r w:rsidRPr="00260F01">
        <w:rPr>
          <w:rFonts w:ascii="ＭＳ 明朝" w:eastAsia="ＭＳ 明朝" w:hAnsi="ＭＳ 明朝" w:cs="Times New Roman" w:hint="eastAsia"/>
          <w:szCs w:val="24"/>
        </w:rPr>
        <w:t>る</w:t>
      </w:r>
      <w:r w:rsidR="00C91BC6">
        <w:rPr>
          <w:rFonts w:ascii="ＭＳ 明朝" w:eastAsia="ＭＳ 明朝" w:hAnsi="ＭＳ 明朝" w:cs="Times New Roman" w:hint="eastAsia"/>
          <w:szCs w:val="24"/>
        </w:rPr>
        <w:t>ことが出来る</w:t>
      </w:r>
      <w:r w:rsidRPr="00260F01">
        <w:rPr>
          <w:rFonts w:ascii="ＭＳ 明朝" w:eastAsia="ＭＳ 明朝" w:hAnsi="ＭＳ 明朝" w:cs="Times New Roman" w:hint="eastAsia"/>
          <w:szCs w:val="24"/>
        </w:rPr>
        <w:t>と考える。</w:t>
      </w:r>
    </w:p>
    <w:p w:rsidR="001464BD" w:rsidRPr="00260F01" w:rsidRDefault="001464BD" w:rsidP="000F3E44">
      <w:pPr>
        <w:tabs>
          <w:tab w:val="left" w:pos="540"/>
        </w:tabs>
        <w:ind w:left="210" w:hangingChars="100" w:hanging="210"/>
      </w:pPr>
    </w:p>
    <w:p w:rsidR="00DE62DC" w:rsidRPr="00260F01" w:rsidRDefault="00260F01" w:rsidP="000F3E44">
      <w:pPr>
        <w:tabs>
          <w:tab w:val="left" w:pos="540"/>
        </w:tabs>
        <w:ind w:left="211" w:hangingChars="100" w:hanging="211"/>
        <w:rPr>
          <w:rFonts w:asciiTheme="majorEastAsia" w:eastAsiaTheme="majorEastAsia" w:hAnsiTheme="majorEastAsia"/>
          <w:b/>
        </w:rPr>
      </w:pPr>
      <w:r w:rsidRPr="00260F01">
        <w:rPr>
          <w:rFonts w:asciiTheme="majorEastAsia" w:eastAsiaTheme="majorEastAsia" w:hAnsiTheme="majorEastAsia" w:hint="eastAsia"/>
          <w:b/>
        </w:rPr>
        <w:t>６　研究主題との関連</w:t>
      </w:r>
    </w:p>
    <w:p w:rsidR="00DE62DC" w:rsidRDefault="00260F01" w:rsidP="000F3E44">
      <w:pPr>
        <w:tabs>
          <w:tab w:val="left" w:pos="540"/>
        </w:tabs>
        <w:ind w:left="210" w:hangingChars="100" w:hanging="210"/>
      </w:pPr>
      <w:r w:rsidRPr="00260F01">
        <w:rPr>
          <w:rFonts w:ascii="ＭＳ 明朝" w:eastAsia="ＭＳ 明朝" w:hAnsi="ＭＳ 明朝" w:cs="Times New Roman"/>
          <w:noProof/>
          <w:szCs w:val="24"/>
        </w:rPr>
        <mc:AlternateContent>
          <mc:Choice Requires="wps">
            <w:drawing>
              <wp:anchor distT="0" distB="0" distL="114300" distR="114300" simplePos="0" relativeHeight="251675648" behindDoc="0" locked="0" layoutInCell="1" allowOverlap="1" wp14:anchorId="553FD02B" wp14:editId="0C21F397">
                <wp:simplePos x="0" y="0"/>
                <wp:positionH relativeFrom="margin">
                  <wp:align>center</wp:align>
                </wp:positionH>
                <wp:positionV relativeFrom="paragraph">
                  <wp:posOffset>78105</wp:posOffset>
                </wp:positionV>
                <wp:extent cx="5343525" cy="1409700"/>
                <wp:effectExtent l="19050" t="19050" r="28575" b="1905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9700"/>
                        </a:xfrm>
                        <a:prstGeom prst="rect">
                          <a:avLst/>
                        </a:prstGeom>
                        <a:solidFill>
                          <a:srgbClr val="FFFFFF"/>
                        </a:solidFill>
                        <a:ln w="38100" cmpd="dbl">
                          <a:solidFill>
                            <a:srgbClr val="000000"/>
                          </a:solidFill>
                          <a:miter lim="800000"/>
                          <a:headEnd/>
                          <a:tailEnd/>
                        </a:ln>
                      </wps:spPr>
                      <wps:txbx>
                        <w:txbxContent>
                          <w:p w:rsidR="00260F01" w:rsidRPr="00AD1A39" w:rsidRDefault="00260F01" w:rsidP="00260F01">
                            <w:pPr>
                              <w:jc w:val="center"/>
                              <w:rPr>
                                <w:rFonts w:ascii="ＭＳ 明朝" w:hAnsi="ＭＳ 明朝"/>
                                <w:sz w:val="24"/>
                                <w:szCs w:val="28"/>
                              </w:rPr>
                            </w:pPr>
                            <w:r w:rsidRPr="00AD1A39">
                              <w:rPr>
                                <w:rFonts w:ascii="ＭＳ 明朝" w:hAnsi="ＭＳ 明朝" w:hint="eastAsia"/>
                                <w:sz w:val="24"/>
                                <w:szCs w:val="28"/>
                              </w:rPr>
                              <w:t>研究主題</w:t>
                            </w:r>
                          </w:p>
                          <w:p w:rsidR="00260F01" w:rsidRPr="00C03568" w:rsidRDefault="00260F01" w:rsidP="00260F01">
                            <w:pPr>
                              <w:ind w:firstLineChars="200" w:firstLine="480"/>
                              <w:jc w:val="center"/>
                              <w:rPr>
                                <w:sz w:val="24"/>
                              </w:rPr>
                            </w:pPr>
                            <w:r w:rsidRPr="00C03568">
                              <w:rPr>
                                <w:sz w:val="24"/>
                              </w:rPr>
                              <w:t>外国語活動におけるコミュニケーション能力の育成</w:t>
                            </w:r>
                          </w:p>
                          <w:p w:rsidR="00260F01" w:rsidRPr="00C03568" w:rsidRDefault="00260F01" w:rsidP="00260F01">
                            <w:pPr>
                              <w:jc w:val="center"/>
                              <w:rPr>
                                <w:sz w:val="24"/>
                              </w:rPr>
                            </w:pPr>
                            <w:r w:rsidRPr="00C03568">
                              <w:rPr>
                                <w:sz w:val="24"/>
                              </w:rPr>
                              <w:t>～他教科との関連を図りながら～</w:t>
                            </w:r>
                          </w:p>
                          <w:p w:rsidR="00260F01" w:rsidRPr="00AD1A39" w:rsidRDefault="00260F01" w:rsidP="00260F01">
                            <w:pPr>
                              <w:jc w:val="center"/>
                              <w:rPr>
                                <w:rFonts w:ascii="ＭＳ 明朝" w:hAnsi="ＭＳ 明朝"/>
                                <w:sz w:val="24"/>
                                <w:szCs w:val="28"/>
                              </w:rPr>
                            </w:pPr>
                            <w:r w:rsidRPr="00AD1A39">
                              <w:rPr>
                                <w:rFonts w:ascii="ＭＳ 明朝" w:hAnsi="ＭＳ 明朝" w:hint="eastAsia"/>
                                <w:sz w:val="24"/>
                                <w:szCs w:val="28"/>
                              </w:rPr>
                              <w:t>めざす児童像</w:t>
                            </w:r>
                          </w:p>
                          <w:p w:rsidR="00260F01" w:rsidRPr="00AD1A39" w:rsidRDefault="00260F01" w:rsidP="00260F01">
                            <w:pPr>
                              <w:jc w:val="center"/>
                              <w:rPr>
                                <w:sz w:val="24"/>
                              </w:rPr>
                            </w:pPr>
                            <w:r w:rsidRPr="00AD1A39">
                              <w:rPr>
                                <w:sz w:val="24"/>
                              </w:rPr>
                              <w:t>いろいろな人と積極的にコミュニケーションを図ろうとする子</w:t>
                            </w:r>
                          </w:p>
                          <w:p w:rsidR="00260F01" w:rsidRPr="00AD1A39" w:rsidRDefault="00260F01" w:rsidP="00260F01">
                            <w:pPr>
                              <w:jc w:val="center"/>
                              <w:rPr>
                                <w:sz w:val="24"/>
                              </w:rPr>
                            </w:pPr>
                            <w:r w:rsidRPr="00AD1A39">
                              <w:rPr>
                                <w:sz w:val="24"/>
                              </w:rPr>
                              <w:t>簡単な英語をツールとして、主体的に考えようとする子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FD02B" id="_x0000_t202" coordsize="21600,21600" o:spt="202" path="m,l,21600r21600,l21600,xe">
                <v:stroke joinstyle="miter"/>
                <v:path gradientshapeok="t" o:connecttype="rect"/>
              </v:shapetype>
              <v:shape id="テキスト ボックス 24" o:spid="_x0000_s1026" type="#_x0000_t202" style="position:absolute;left:0;text-align:left;margin-left:0;margin-top:6.15pt;width:420.75pt;height:111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" strokeweight="3pt">
                <v:stroke linestyle="thinThin"/>
                <v:textbox inset="5.85pt,.7pt,5.85pt,.7pt">
                  <w:txbxContent>
                    <w:p w:rsidR="00260F01" w:rsidRPr="00AD1A39" w:rsidRDefault="00260F01" w:rsidP="00260F01">
                      <w:pPr>
                        <w:jc w:val="center"/>
                        <w:rPr>
                          <w:rFonts w:ascii="ＭＳ 明朝" w:hAnsi="ＭＳ 明朝"/>
                          <w:sz w:val="24"/>
                          <w:szCs w:val="28"/>
                        </w:rPr>
                      </w:pPr>
                      <w:r w:rsidRPr="00AD1A39">
                        <w:rPr>
                          <w:rFonts w:ascii="ＭＳ 明朝" w:hAnsi="ＭＳ 明朝" w:hint="eastAsia"/>
                          <w:sz w:val="24"/>
                          <w:szCs w:val="28"/>
                        </w:rPr>
                        <w:t>研究主題</w:t>
                      </w:r>
                    </w:p>
                    <w:p w:rsidR="00260F01" w:rsidRPr="00C03568" w:rsidRDefault="00260F01" w:rsidP="00260F01">
                      <w:pPr>
                        <w:ind w:firstLineChars="200" w:firstLine="480"/>
                        <w:jc w:val="center"/>
                        <w:rPr>
                          <w:sz w:val="24"/>
                        </w:rPr>
                      </w:pPr>
                      <w:r w:rsidRPr="00C03568">
                        <w:rPr>
                          <w:sz w:val="24"/>
                        </w:rPr>
                        <w:t>外国語活動におけるコミュニケーション能力の育成</w:t>
                      </w:r>
                    </w:p>
                    <w:p w:rsidR="00260F01" w:rsidRPr="00C03568" w:rsidRDefault="00260F01" w:rsidP="00260F01">
                      <w:pPr>
                        <w:jc w:val="center"/>
                        <w:rPr>
                          <w:sz w:val="24"/>
                        </w:rPr>
                      </w:pPr>
                      <w:r w:rsidRPr="00C03568">
                        <w:rPr>
                          <w:sz w:val="24"/>
                        </w:rPr>
                        <w:t>～他教科との関連を図りながら～</w:t>
                      </w:r>
                    </w:p>
                    <w:p w:rsidR="00260F01" w:rsidRPr="00AD1A39" w:rsidRDefault="00260F01" w:rsidP="00260F01">
                      <w:pPr>
                        <w:jc w:val="center"/>
                        <w:rPr>
                          <w:rFonts w:ascii="ＭＳ 明朝" w:hAnsi="ＭＳ 明朝"/>
                          <w:sz w:val="24"/>
                          <w:szCs w:val="28"/>
                        </w:rPr>
                      </w:pPr>
                      <w:r w:rsidRPr="00AD1A39">
                        <w:rPr>
                          <w:rFonts w:ascii="ＭＳ 明朝" w:hAnsi="ＭＳ 明朝" w:hint="eastAsia"/>
                          <w:sz w:val="24"/>
                          <w:szCs w:val="28"/>
                        </w:rPr>
                        <w:t>めざす児童像</w:t>
                      </w:r>
                    </w:p>
                    <w:p w:rsidR="00260F01" w:rsidRPr="00AD1A39" w:rsidRDefault="00260F01" w:rsidP="00260F01">
                      <w:pPr>
                        <w:jc w:val="center"/>
                        <w:rPr>
                          <w:sz w:val="24"/>
                        </w:rPr>
                      </w:pPr>
                      <w:r w:rsidRPr="00AD1A39">
                        <w:rPr>
                          <w:sz w:val="24"/>
                        </w:rPr>
                        <w:t>いろいろな人と積極的にコミュニケーションを図ろうとする子</w:t>
                      </w:r>
                    </w:p>
                    <w:p w:rsidR="00260F01" w:rsidRPr="00AD1A39" w:rsidRDefault="00260F01" w:rsidP="00260F01">
                      <w:pPr>
                        <w:jc w:val="center"/>
                        <w:rPr>
                          <w:sz w:val="24"/>
                        </w:rPr>
                      </w:pPr>
                      <w:r w:rsidRPr="00AD1A39">
                        <w:rPr>
                          <w:sz w:val="24"/>
                        </w:rPr>
                        <w:t>簡単な英語をツールとして、主体的に考えようとする子</w:t>
                      </w:r>
                    </w:p>
                  </w:txbxContent>
                </v:textbox>
                <w10:wrap type="square" anchorx="margin"/>
              </v:shape>
            </w:pict>
          </mc:Fallback>
        </mc:AlternateContent>
      </w:r>
    </w:p>
    <w:p w:rsidR="00DE62DC" w:rsidRDefault="00DE62DC" w:rsidP="000F3E44">
      <w:pPr>
        <w:tabs>
          <w:tab w:val="left" w:pos="540"/>
        </w:tabs>
        <w:ind w:left="210" w:hangingChars="100" w:hanging="210"/>
      </w:pPr>
    </w:p>
    <w:p w:rsidR="00260F01" w:rsidRDefault="00260F01" w:rsidP="000F3E44">
      <w:pPr>
        <w:tabs>
          <w:tab w:val="left" w:pos="540"/>
        </w:tabs>
        <w:ind w:left="210" w:hangingChars="100" w:hanging="210"/>
      </w:pPr>
    </w:p>
    <w:p w:rsidR="00260F01" w:rsidRDefault="00260F01" w:rsidP="000F3E44">
      <w:pPr>
        <w:tabs>
          <w:tab w:val="left" w:pos="540"/>
        </w:tabs>
        <w:ind w:left="210" w:hangingChars="100" w:hanging="210"/>
      </w:pPr>
    </w:p>
    <w:p w:rsidR="00260F01" w:rsidRDefault="00260F01" w:rsidP="000F3E44">
      <w:pPr>
        <w:tabs>
          <w:tab w:val="left" w:pos="540"/>
        </w:tabs>
        <w:ind w:left="210" w:hangingChars="100" w:hanging="210"/>
      </w:pPr>
    </w:p>
    <w:p w:rsidR="00260F01" w:rsidRDefault="00260F01" w:rsidP="00260F01">
      <w:pPr>
        <w:tabs>
          <w:tab w:val="left" w:pos="540"/>
        </w:tabs>
      </w:pPr>
    </w:p>
    <w:p w:rsidR="00260F01" w:rsidRPr="00260F01" w:rsidRDefault="00260F01" w:rsidP="007550B7">
      <w:pPr>
        <w:widowControl/>
        <w:ind w:firstLineChars="100" w:firstLine="210"/>
        <w:jc w:val="left"/>
        <w:rPr>
          <w:rFonts w:ascii="ＭＳ 明朝" w:eastAsia="ＭＳ 明朝" w:hAnsi="ＭＳ 明朝" w:cs="Times"/>
          <w:kern w:val="0"/>
          <w:szCs w:val="20"/>
        </w:rPr>
      </w:pPr>
      <w:r w:rsidRPr="00260F01">
        <w:rPr>
          <w:rFonts w:ascii="ＭＳ 明朝" w:eastAsia="ＭＳ 明朝" w:hAnsi="ＭＳ 明朝" w:cs="Times" w:hint="eastAsia"/>
          <w:kern w:val="0"/>
          <w:szCs w:val="20"/>
        </w:rPr>
        <w:t>（１）活動の工夫</w:t>
      </w:r>
    </w:p>
    <w:p w:rsidR="00260F01" w:rsidRDefault="00260F01" w:rsidP="007550B7">
      <w:pPr>
        <w:widowControl/>
        <w:ind w:leftChars="100" w:left="630" w:hangingChars="200" w:hanging="420"/>
        <w:jc w:val="left"/>
        <w:rPr>
          <w:rFonts w:ascii="ＭＳ 明朝" w:eastAsia="ＭＳ 明朝" w:hAnsi="ＭＳ 明朝" w:cs="Times"/>
          <w:kern w:val="0"/>
          <w:szCs w:val="20"/>
        </w:rPr>
      </w:pPr>
      <w:r w:rsidRPr="00260F01">
        <w:rPr>
          <w:rFonts w:ascii="ＭＳ 明朝" w:eastAsia="ＭＳ 明朝" w:hAnsi="ＭＳ 明朝" w:cs="Times"/>
          <w:kern w:val="0"/>
          <w:szCs w:val="20"/>
        </w:rPr>
        <w:t xml:space="preserve">　</w:t>
      </w:r>
      <w:r>
        <w:rPr>
          <w:rFonts w:ascii="ＭＳ 明朝" w:eastAsia="ＭＳ 明朝" w:hAnsi="ＭＳ 明朝" w:cs="Times"/>
          <w:kern w:val="0"/>
          <w:szCs w:val="20"/>
        </w:rPr>
        <w:t xml:space="preserve">　</w:t>
      </w:r>
      <w:r w:rsidRPr="00260F01">
        <w:rPr>
          <w:rFonts w:ascii="ＭＳ 明朝" w:eastAsia="ＭＳ 明朝" w:hAnsi="ＭＳ 明朝" w:cs="Times"/>
          <w:kern w:val="0"/>
          <w:szCs w:val="20"/>
        </w:rPr>
        <w:t xml:space="preserve">　</w:t>
      </w:r>
      <w:r w:rsidR="007D787D">
        <w:rPr>
          <w:rFonts w:ascii="ＭＳ 明朝" w:eastAsia="ＭＳ 明朝" w:hAnsi="ＭＳ 明朝" w:cs="Times"/>
          <w:kern w:val="0"/>
          <w:szCs w:val="20"/>
        </w:rPr>
        <w:t>グループで話し合える場を設定することで、積極的にコミュニケーションを図りながら、児童が英語に親しみを感じ、楽しいと思えるようにする。</w:t>
      </w:r>
    </w:p>
    <w:p w:rsidR="007D787D" w:rsidRPr="00260F01" w:rsidRDefault="007D787D" w:rsidP="007550B7">
      <w:pPr>
        <w:widowControl/>
        <w:ind w:leftChars="100" w:left="630" w:hangingChars="200" w:hanging="420"/>
        <w:jc w:val="left"/>
        <w:rPr>
          <w:rFonts w:ascii="ＭＳ 明朝" w:eastAsia="ＭＳ 明朝" w:hAnsi="ＭＳ 明朝" w:cs="Times"/>
          <w:kern w:val="0"/>
          <w:szCs w:val="20"/>
        </w:rPr>
      </w:pPr>
      <w:r>
        <w:rPr>
          <w:rFonts w:ascii="ＭＳ 明朝" w:eastAsia="ＭＳ 明朝" w:hAnsi="ＭＳ 明朝" w:cs="Times"/>
          <w:kern w:val="0"/>
          <w:szCs w:val="20"/>
        </w:rPr>
        <w:t xml:space="preserve">　　　担任による明確なねらいの提示により、</w:t>
      </w:r>
      <w:r w:rsidR="00A85134">
        <w:rPr>
          <w:rFonts w:ascii="ＭＳ 明朝" w:eastAsia="ＭＳ 明朝" w:hAnsi="ＭＳ 明朝" w:cs="Times"/>
          <w:kern w:val="0"/>
          <w:szCs w:val="20"/>
        </w:rPr>
        <w:t>児童が何を学習するのかがわかるようにする。そして、担任とNTとのデモンストレーションをすることにより、担任は学習者の見本になるとともに、分からないことは質問してもよいという安心感につなげる。また、具体的に担任が提示することで、発話や活動の必然性をもたせる。</w:t>
      </w:r>
    </w:p>
    <w:p w:rsidR="00260F01" w:rsidRPr="00260F01" w:rsidRDefault="00260F01" w:rsidP="00260F01">
      <w:pPr>
        <w:rPr>
          <w:rFonts w:ascii="ＭＳ 明朝" w:eastAsia="ＭＳ 明朝" w:hAnsi="ＭＳ 明朝" w:cs="Times New Roman"/>
          <w:szCs w:val="24"/>
        </w:rPr>
      </w:pPr>
      <w:r w:rsidRPr="00260F01">
        <w:rPr>
          <w:rFonts w:ascii="ＭＳ 明朝" w:eastAsia="ＭＳ 明朝" w:hAnsi="ＭＳ 明朝" w:cs="Times New Roman"/>
          <w:szCs w:val="24"/>
        </w:rPr>
        <w:t xml:space="preserve">　（２）教具の工夫</w:t>
      </w:r>
    </w:p>
    <w:p w:rsidR="00260F01" w:rsidRPr="00260F01" w:rsidRDefault="00260F01" w:rsidP="007550B7">
      <w:pPr>
        <w:ind w:left="630" w:hangingChars="300" w:hanging="630"/>
        <w:rPr>
          <w:rFonts w:ascii="ＭＳ 明朝" w:eastAsia="ＭＳ 明朝" w:hAnsi="ＭＳ 明朝" w:cs="Times New Roman"/>
          <w:szCs w:val="24"/>
        </w:rPr>
      </w:pPr>
      <w:r w:rsidRPr="00260F01">
        <w:rPr>
          <w:rFonts w:ascii="ＭＳ 明朝" w:eastAsia="ＭＳ 明朝" w:hAnsi="ＭＳ 明朝" w:cs="Times New Roman"/>
          <w:szCs w:val="24"/>
        </w:rPr>
        <w:t xml:space="preserve">　</w:t>
      </w:r>
      <w:r>
        <w:rPr>
          <w:rFonts w:ascii="ＭＳ 明朝" w:eastAsia="ＭＳ 明朝" w:hAnsi="ＭＳ 明朝" w:cs="Times New Roman"/>
          <w:szCs w:val="24"/>
        </w:rPr>
        <w:t xml:space="preserve">　</w:t>
      </w:r>
      <w:r w:rsidRPr="00260F01">
        <w:rPr>
          <w:rFonts w:ascii="ＭＳ 明朝" w:eastAsia="ＭＳ 明朝" w:hAnsi="ＭＳ 明朝" w:cs="Times New Roman"/>
          <w:szCs w:val="24"/>
        </w:rPr>
        <w:t xml:space="preserve">　　ICTを活用し、見て感じたことをすぐに示せる工夫をする。また、</w:t>
      </w:r>
      <w:r w:rsidR="009867BC">
        <w:rPr>
          <w:rFonts w:ascii="ＭＳ 明朝" w:eastAsia="ＭＳ 明朝" w:hAnsi="ＭＳ 明朝" w:cs="Times New Roman"/>
          <w:szCs w:val="24"/>
        </w:rPr>
        <w:t>食事の絵</w:t>
      </w:r>
      <w:r w:rsidRPr="00260F01">
        <w:rPr>
          <w:rFonts w:ascii="ＭＳ 明朝" w:eastAsia="ＭＳ 明朝" w:hAnsi="ＭＳ 明朝" w:cs="Times New Roman"/>
          <w:szCs w:val="24"/>
        </w:rPr>
        <w:t>カード</w:t>
      </w:r>
      <w:r w:rsidR="00A85134">
        <w:rPr>
          <w:rFonts w:ascii="ＭＳ 明朝" w:eastAsia="ＭＳ 明朝" w:hAnsi="ＭＳ 明朝" w:cs="Times New Roman"/>
          <w:szCs w:val="24"/>
        </w:rPr>
        <w:t>やCDによるリズム</w:t>
      </w:r>
      <w:r w:rsidRPr="00260F01">
        <w:rPr>
          <w:rFonts w:ascii="ＭＳ 明朝" w:eastAsia="ＭＳ 明朝" w:hAnsi="ＭＳ 明朝" w:cs="Times New Roman"/>
          <w:szCs w:val="24"/>
        </w:rPr>
        <w:t>を活用することで、イメージと音声の両面から理解につなげられるようにする。</w:t>
      </w:r>
    </w:p>
    <w:p w:rsidR="00260F01" w:rsidRPr="00260F01" w:rsidRDefault="007550B7" w:rsidP="007550B7">
      <w:pPr>
        <w:rPr>
          <w:rFonts w:ascii="ＭＳ 明朝" w:eastAsia="ＭＳ 明朝" w:hAnsi="ＭＳ 明朝" w:cs="Times New Roman"/>
          <w:szCs w:val="24"/>
        </w:rPr>
      </w:pPr>
      <w:r>
        <w:rPr>
          <w:rFonts w:ascii="ＭＳ 明朝" w:eastAsia="ＭＳ 明朝" w:hAnsi="ＭＳ 明朝" w:cs="Times New Roman"/>
          <w:szCs w:val="24"/>
        </w:rPr>
        <w:lastRenderedPageBreak/>
        <w:t xml:space="preserve">　</w:t>
      </w:r>
      <w:r w:rsidR="00260F01" w:rsidRPr="00260F01">
        <w:rPr>
          <w:rFonts w:ascii="ＭＳ 明朝" w:eastAsia="ＭＳ 明朝" w:hAnsi="ＭＳ 明朝" w:cs="Times New Roman"/>
          <w:szCs w:val="24"/>
        </w:rPr>
        <w:t>（３）自信をもてるための工夫</w:t>
      </w:r>
    </w:p>
    <w:p w:rsidR="00260F01" w:rsidRPr="00D75C34" w:rsidRDefault="00260F01" w:rsidP="00D75C34">
      <w:pPr>
        <w:ind w:left="630" w:hangingChars="300" w:hanging="630"/>
        <w:rPr>
          <w:rFonts w:ascii="ＭＳ 明朝" w:eastAsia="ＭＳ 明朝" w:hAnsi="ＭＳ 明朝" w:cs="Times New Roman"/>
          <w:szCs w:val="24"/>
        </w:rPr>
      </w:pPr>
      <w:r>
        <w:rPr>
          <w:rFonts w:ascii="ＭＳ 明朝" w:eastAsia="ＭＳ 明朝" w:hAnsi="ＭＳ 明朝" w:cs="Times New Roman"/>
          <w:szCs w:val="24"/>
        </w:rPr>
        <w:t xml:space="preserve">　</w:t>
      </w:r>
      <w:r w:rsidRPr="00260F01">
        <w:rPr>
          <w:rFonts w:ascii="ＭＳ 明朝" w:eastAsia="ＭＳ 明朝" w:hAnsi="ＭＳ 明朝" w:cs="Times New Roman"/>
          <w:szCs w:val="24"/>
        </w:rPr>
        <w:t xml:space="preserve">　　　</w:t>
      </w:r>
      <w:r w:rsidR="00C17253">
        <w:rPr>
          <w:rFonts w:ascii="ＭＳ 明朝" w:eastAsia="ＭＳ 明朝" w:hAnsi="ＭＳ 明朝" w:cs="Times New Roman"/>
          <w:szCs w:val="24"/>
        </w:rPr>
        <w:t>事前に国語</w:t>
      </w:r>
      <w:r w:rsidR="009867BC">
        <w:rPr>
          <w:rFonts w:ascii="ＭＳ 明朝" w:eastAsia="ＭＳ 明朝" w:hAnsi="ＭＳ 明朝" w:cs="Times New Roman"/>
          <w:szCs w:val="24"/>
        </w:rPr>
        <w:t>の学習で箸と</w:t>
      </w:r>
      <w:r w:rsidR="00C17253">
        <w:rPr>
          <w:rFonts w:ascii="ＭＳ 明朝" w:eastAsia="ＭＳ 明朝" w:hAnsi="ＭＳ 明朝" w:cs="Times New Roman"/>
          <w:szCs w:val="24"/>
        </w:rPr>
        <w:t>スプーン、フォーク、ナイフのどちらがよいかというテーマで討論を行うことで、自分なりの意見をもった形で学習に入れるようにする</w:t>
      </w:r>
      <w:r w:rsidRPr="00260F01">
        <w:rPr>
          <w:rFonts w:ascii="ＭＳ 明朝" w:eastAsia="ＭＳ 明朝" w:hAnsi="ＭＳ 明朝" w:cs="Times New Roman"/>
          <w:szCs w:val="24"/>
        </w:rPr>
        <w:t>。</w:t>
      </w:r>
    </w:p>
    <w:p w:rsidR="00576330" w:rsidRDefault="00DE62DC" w:rsidP="000F3E44">
      <w:pPr>
        <w:tabs>
          <w:tab w:val="left" w:pos="540"/>
        </w:tabs>
        <w:ind w:left="211" w:hangingChars="100" w:hanging="211"/>
        <w:rPr>
          <w:rFonts w:asciiTheme="majorEastAsia" w:eastAsiaTheme="majorEastAsia" w:hAnsiTheme="majorEastAsia"/>
          <w:b/>
        </w:rPr>
      </w:pPr>
      <w:r>
        <w:rPr>
          <w:rFonts w:asciiTheme="majorEastAsia" w:eastAsiaTheme="majorEastAsia" w:hAnsiTheme="majorEastAsia" w:hint="eastAsia"/>
          <w:b/>
        </w:rPr>
        <w:t>７</w:t>
      </w:r>
      <w:r w:rsidR="00576330">
        <w:rPr>
          <w:rFonts w:asciiTheme="majorEastAsia" w:eastAsiaTheme="majorEastAsia" w:hAnsiTheme="majorEastAsia" w:hint="eastAsia"/>
          <w:b/>
        </w:rPr>
        <w:t xml:space="preserve">　</w:t>
      </w:r>
      <w:r w:rsidR="00576330">
        <w:rPr>
          <w:rFonts w:asciiTheme="majorEastAsia" w:eastAsiaTheme="majorEastAsia" w:hAnsiTheme="majorEastAsia"/>
          <w:b/>
        </w:rPr>
        <w:t>単元の指導計画と評価計画（４時間扱い）</w:t>
      </w:r>
    </w:p>
    <w:tbl>
      <w:tblPr>
        <w:tblStyle w:val="a4"/>
        <w:tblW w:w="10632" w:type="dxa"/>
        <w:tblInd w:w="-431" w:type="dxa"/>
        <w:tblLayout w:type="fixed"/>
        <w:tblLook w:val="04A0" w:firstRow="1" w:lastRow="0" w:firstColumn="1" w:lastColumn="0" w:noHBand="0" w:noVBand="1"/>
      </w:tblPr>
      <w:tblGrid>
        <w:gridCol w:w="426"/>
        <w:gridCol w:w="3686"/>
        <w:gridCol w:w="3685"/>
        <w:gridCol w:w="1985"/>
        <w:gridCol w:w="850"/>
      </w:tblGrid>
      <w:tr w:rsidR="00954248" w:rsidTr="00D75C34">
        <w:tc>
          <w:tcPr>
            <w:tcW w:w="426" w:type="dxa"/>
          </w:tcPr>
          <w:p w:rsidR="00954248" w:rsidRDefault="00954248" w:rsidP="000F3E44">
            <w:pPr>
              <w:tabs>
                <w:tab w:val="left" w:pos="540"/>
              </w:tabs>
              <w:rPr>
                <w:rFonts w:asciiTheme="majorEastAsia" w:eastAsiaTheme="majorEastAsia" w:hAnsiTheme="majorEastAsia"/>
                <w:b/>
              </w:rPr>
            </w:pPr>
          </w:p>
        </w:tc>
        <w:tc>
          <w:tcPr>
            <w:tcW w:w="3686" w:type="dxa"/>
          </w:tcPr>
          <w:p w:rsidR="00954248" w:rsidRPr="00576330" w:rsidRDefault="00954248" w:rsidP="008C35DA">
            <w:pPr>
              <w:tabs>
                <w:tab w:val="left" w:pos="540"/>
              </w:tabs>
              <w:jc w:val="center"/>
              <w:rPr>
                <w:rFonts w:asciiTheme="minorEastAsia" w:hAnsiTheme="minorEastAsia"/>
              </w:rPr>
            </w:pPr>
            <w:r>
              <w:rPr>
                <w:rFonts w:asciiTheme="minorEastAsia" w:hAnsiTheme="minorEastAsia" w:hint="eastAsia"/>
              </w:rPr>
              <w:t>ねらい</w:t>
            </w:r>
          </w:p>
        </w:tc>
        <w:tc>
          <w:tcPr>
            <w:tcW w:w="3685" w:type="dxa"/>
          </w:tcPr>
          <w:p w:rsidR="00954248" w:rsidRPr="00576330" w:rsidRDefault="00954248" w:rsidP="008C35DA">
            <w:pPr>
              <w:tabs>
                <w:tab w:val="left" w:pos="540"/>
              </w:tabs>
              <w:jc w:val="center"/>
              <w:rPr>
                <w:rFonts w:asciiTheme="minorEastAsia" w:hAnsiTheme="minorEastAsia"/>
              </w:rPr>
            </w:pPr>
            <w:r>
              <w:rPr>
                <w:rFonts w:asciiTheme="minorEastAsia" w:hAnsiTheme="minorEastAsia" w:hint="eastAsia"/>
              </w:rPr>
              <w:t>学習内容・学習活動</w:t>
            </w:r>
          </w:p>
        </w:tc>
        <w:tc>
          <w:tcPr>
            <w:tcW w:w="1985" w:type="dxa"/>
          </w:tcPr>
          <w:p w:rsidR="00954248" w:rsidRPr="008C35DA" w:rsidRDefault="00954248" w:rsidP="00954248">
            <w:pPr>
              <w:tabs>
                <w:tab w:val="left" w:pos="540"/>
              </w:tabs>
              <w:jc w:val="left"/>
              <w:rPr>
                <w:rFonts w:asciiTheme="minorEastAsia" w:hAnsiTheme="minorEastAsia"/>
              </w:rPr>
            </w:pPr>
            <w:r w:rsidRPr="008C35DA">
              <w:rPr>
                <w:rFonts w:asciiTheme="minorEastAsia" w:hAnsiTheme="minorEastAsia" w:hint="eastAsia"/>
              </w:rPr>
              <w:t>学習活動の</w:t>
            </w:r>
            <w:r w:rsidR="006779A3">
              <w:rPr>
                <w:rFonts w:asciiTheme="minorEastAsia" w:hAnsiTheme="minorEastAsia" w:hint="eastAsia"/>
              </w:rPr>
              <w:t>即した具体的な評価規準</w:t>
            </w:r>
          </w:p>
        </w:tc>
        <w:tc>
          <w:tcPr>
            <w:tcW w:w="850" w:type="dxa"/>
          </w:tcPr>
          <w:p w:rsidR="00954248" w:rsidRDefault="00954248" w:rsidP="00741FAF">
            <w:pPr>
              <w:tabs>
                <w:tab w:val="left" w:pos="540"/>
              </w:tabs>
              <w:jc w:val="left"/>
              <w:rPr>
                <w:rFonts w:asciiTheme="minorEastAsia" w:hAnsiTheme="minorEastAsia"/>
              </w:rPr>
            </w:pPr>
            <w:r>
              <w:rPr>
                <w:rFonts w:asciiTheme="minorEastAsia" w:hAnsiTheme="minorEastAsia" w:hint="eastAsia"/>
              </w:rPr>
              <w:t>教科の</w:t>
            </w:r>
          </w:p>
          <w:p w:rsidR="00954248" w:rsidRPr="008C35DA" w:rsidRDefault="00954248" w:rsidP="00741FAF">
            <w:pPr>
              <w:tabs>
                <w:tab w:val="left" w:pos="540"/>
              </w:tabs>
              <w:jc w:val="left"/>
              <w:rPr>
                <w:rFonts w:asciiTheme="minorEastAsia" w:hAnsiTheme="minorEastAsia"/>
              </w:rPr>
            </w:pPr>
            <w:r>
              <w:rPr>
                <w:rFonts w:asciiTheme="minorEastAsia" w:hAnsiTheme="minorEastAsia" w:hint="eastAsia"/>
              </w:rPr>
              <w:t>関連</w:t>
            </w:r>
          </w:p>
        </w:tc>
      </w:tr>
      <w:tr w:rsidR="00954248" w:rsidTr="00D75C34">
        <w:tc>
          <w:tcPr>
            <w:tcW w:w="426" w:type="dxa"/>
          </w:tcPr>
          <w:p w:rsidR="00954248" w:rsidRPr="008C35DA" w:rsidRDefault="00954248" w:rsidP="000F3E44">
            <w:pPr>
              <w:tabs>
                <w:tab w:val="left" w:pos="540"/>
              </w:tabs>
              <w:rPr>
                <w:rFonts w:asciiTheme="minorEastAsia" w:hAnsiTheme="minorEastAsia"/>
              </w:rPr>
            </w:pPr>
            <w:r>
              <w:rPr>
                <w:rFonts w:asciiTheme="minorEastAsia" w:hAnsiTheme="minorEastAsia" w:hint="eastAsia"/>
              </w:rPr>
              <w:t>第１時</w:t>
            </w:r>
          </w:p>
        </w:tc>
        <w:tc>
          <w:tcPr>
            <w:tcW w:w="3686" w:type="dxa"/>
          </w:tcPr>
          <w:p w:rsidR="00954248" w:rsidRDefault="00954248" w:rsidP="008C35DA">
            <w:pPr>
              <w:tabs>
                <w:tab w:val="left" w:pos="540"/>
              </w:tabs>
              <w:ind w:left="210" w:hangingChars="100" w:hanging="210"/>
            </w:pPr>
            <w:r>
              <w:t>・担任や</w:t>
            </w:r>
            <w:r>
              <w:t>NT</w:t>
            </w:r>
            <w:r>
              <w:t>の指示をよく聞き、活動している。</w:t>
            </w:r>
          </w:p>
          <w:p w:rsidR="00954248" w:rsidRPr="008C35DA" w:rsidRDefault="00954248" w:rsidP="008C35DA">
            <w:pPr>
              <w:ind w:left="210" w:hangingChars="100" w:hanging="210"/>
            </w:pPr>
            <w:r>
              <w:t>・食事に関するメニューや使う物、味を表す表現に慣れ親しむ。</w:t>
            </w:r>
          </w:p>
        </w:tc>
        <w:tc>
          <w:tcPr>
            <w:tcW w:w="3685" w:type="dxa"/>
          </w:tcPr>
          <w:p w:rsidR="00954248" w:rsidRDefault="00954248" w:rsidP="00E31906">
            <w:pPr>
              <w:tabs>
                <w:tab w:val="left" w:pos="540"/>
              </w:tabs>
              <w:ind w:left="210" w:hangingChars="100" w:hanging="210"/>
              <w:rPr>
                <w:rFonts w:asciiTheme="minorEastAsia" w:hAnsiTheme="minorEastAsia"/>
              </w:rPr>
            </w:pPr>
            <w:r>
              <w:rPr>
                <w:rFonts w:asciiTheme="minorEastAsia" w:hAnsiTheme="minorEastAsia"/>
              </w:rPr>
              <w:t>・食事カードで英語の表現練習をする。</w:t>
            </w:r>
          </w:p>
          <w:p w:rsidR="00954248" w:rsidRDefault="00954248" w:rsidP="000F3E44">
            <w:pPr>
              <w:tabs>
                <w:tab w:val="left" w:pos="540"/>
              </w:tabs>
              <w:rPr>
                <w:rFonts w:asciiTheme="minorEastAsia" w:hAnsiTheme="minorEastAsia"/>
              </w:rPr>
            </w:pPr>
            <w:r>
              <w:rPr>
                <w:rFonts w:asciiTheme="minorEastAsia" w:hAnsiTheme="minorEastAsia"/>
              </w:rPr>
              <w:t>・特にどれが朝食かを考える。</w:t>
            </w:r>
          </w:p>
          <w:p w:rsidR="00954248" w:rsidRPr="00973A39" w:rsidRDefault="00954248" w:rsidP="000F3E44">
            <w:pPr>
              <w:tabs>
                <w:tab w:val="left" w:pos="540"/>
              </w:tabs>
              <w:rPr>
                <w:rFonts w:asciiTheme="minorEastAsia" w:hAnsiTheme="minorEastAsia"/>
              </w:rPr>
            </w:pPr>
            <w:r>
              <w:rPr>
                <w:rFonts w:asciiTheme="minorEastAsia" w:hAnsiTheme="minorEastAsia"/>
              </w:rPr>
              <w:t>・NTの朝食の話を聞く。</w:t>
            </w:r>
          </w:p>
        </w:tc>
        <w:tc>
          <w:tcPr>
            <w:tcW w:w="1985" w:type="dxa"/>
          </w:tcPr>
          <w:p w:rsidR="00954248" w:rsidRDefault="00954248" w:rsidP="000F3E44">
            <w:pPr>
              <w:tabs>
                <w:tab w:val="left" w:pos="540"/>
              </w:tabs>
              <w:rPr>
                <w:rFonts w:asciiTheme="majorEastAsia" w:eastAsiaTheme="majorEastAsia" w:hAnsiTheme="majorEastAsia"/>
              </w:rPr>
            </w:pPr>
            <w:r w:rsidRPr="00DE332F">
              <w:rPr>
                <w:rFonts w:asciiTheme="majorEastAsia" w:eastAsiaTheme="majorEastAsia" w:hAnsiTheme="majorEastAsia"/>
              </w:rPr>
              <w:t>アー</w:t>
            </w:r>
            <w:r w:rsidRPr="00DE332F">
              <w:rPr>
                <w:rFonts w:asciiTheme="majorEastAsia" w:eastAsiaTheme="majorEastAsia" w:hAnsiTheme="majorEastAsia" w:hint="eastAsia"/>
              </w:rPr>
              <w:t>①</w:t>
            </w:r>
          </w:p>
          <w:p w:rsidR="00A85134" w:rsidRPr="00D75C34" w:rsidRDefault="00A85134" w:rsidP="000F3E44">
            <w:pPr>
              <w:tabs>
                <w:tab w:val="left" w:pos="540"/>
              </w:tabs>
              <w:rPr>
                <w:rFonts w:asciiTheme="majorEastAsia" w:eastAsiaTheme="majorEastAsia" w:hAnsiTheme="majorEastAsia"/>
                <w:sz w:val="16"/>
              </w:rPr>
            </w:pPr>
            <w:r w:rsidRPr="00D75C34">
              <w:rPr>
                <w:rFonts w:asciiTheme="majorEastAsia" w:eastAsiaTheme="majorEastAsia" w:hAnsiTheme="majorEastAsia" w:hint="eastAsia"/>
                <w:sz w:val="16"/>
              </w:rPr>
              <w:t>(発言・振り返りカード)</w:t>
            </w:r>
          </w:p>
          <w:p w:rsidR="00954248" w:rsidRDefault="00954248" w:rsidP="000F3E44">
            <w:pPr>
              <w:tabs>
                <w:tab w:val="left" w:pos="540"/>
              </w:tabs>
              <w:rPr>
                <w:rFonts w:asciiTheme="majorEastAsia" w:eastAsiaTheme="majorEastAsia" w:hAnsiTheme="majorEastAsia"/>
              </w:rPr>
            </w:pPr>
            <w:r w:rsidRPr="00DE332F">
              <w:rPr>
                <w:rFonts w:asciiTheme="majorEastAsia" w:eastAsiaTheme="majorEastAsia" w:hAnsiTheme="majorEastAsia"/>
              </w:rPr>
              <w:t>イー</w:t>
            </w:r>
            <w:r w:rsidRPr="00DE332F">
              <w:rPr>
                <w:rFonts w:asciiTheme="majorEastAsia" w:eastAsiaTheme="majorEastAsia" w:hAnsiTheme="majorEastAsia" w:hint="eastAsia"/>
              </w:rPr>
              <w:t>①</w:t>
            </w:r>
          </w:p>
          <w:p w:rsidR="00A85134" w:rsidRPr="00A85134" w:rsidRDefault="00A85134" w:rsidP="00D75C34">
            <w:pPr>
              <w:tabs>
                <w:tab w:val="left" w:pos="540"/>
              </w:tabs>
              <w:rPr>
                <w:rFonts w:asciiTheme="majorEastAsia" w:eastAsiaTheme="majorEastAsia" w:hAnsiTheme="majorEastAsia"/>
              </w:rPr>
            </w:pPr>
            <w:r w:rsidRPr="00D75C34">
              <w:rPr>
                <w:rFonts w:asciiTheme="majorEastAsia" w:eastAsiaTheme="majorEastAsia" w:hAnsiTheme="majorEastAsia" w:hint="eastAsia"/>
                <w:sz w:val="20"/>
              </w:rPr>
              <w:t>(</w:t>
            </w:r>
            <w:r w:rsidRPr="00D75C34">
              <w:rPr>
                <w:rFonts w:asciiTheme="majorEastAsia" w:eastAsiaTheme="majorEastAsia" w:hAnsiTheme="majorEastAsia"/>
                <w:sz w:val="20"/>
              </w:rPr>
              <w:t>行動観察・振り返りカード</w:t>
            </w:r>
            <w:r w:rsidRPr="00D75C34">
              <w:rPr>
                <w:rFonts w:asciiTheme="majorEastAsia" w:eastAsiaTheme="majorEastAsia" w:hAnsiTheme="majorEastAsia" w:hint="eastAsia"/>
                <w:sz w:val="20"/>
              </w:rPr>
              <w:t>)</w:t>
            </w:r>
          </w:p>
        </w:tc>
        <w:tc>
          <w:tcPr>
            <w:tcW w:w="850" w:type="dxa"/>
          </w:tcPr>
          <w:p w:rsidR="00954248" w:rsidRDefault="00954248" w:rsidP="000F3E44">
            <w:pPr>
              <w:tabs>
                <w:tab w:val="left" w:pos="540"/>
              </w:tabs>
              <w:rPr>
                <w:rFonts w:asciiTheme="minorEastAsia" w:hAnsiTheme="minorEastAsia"/>
              </w:rPr>
            </w:pPr>
            <w:r>
              <w:rPr>
                <w:rFonts w:asciiTheme="minorEastAsia" w:hAnsiTheme="minorEastAsia" w:hint="eastAsia"/>
              </w:rPr>
              <w:t>←</w:t>
            </w:r>
            <w:r>
              <w:rPr>
                <w:rFonts w:asciiTheme="minorEastAsia" w:hAnsiTheme="minorEastAsia"/>
              </w:rPr>
              <w:t>国語</w:t>
            </w:r>
          </w:p>
          <w:p w:rsidR="00954248" w:rsidRPr="00954248" w:rsidRDefault="00954248" w:rsidP="000F3E44">
            <w:pPr>
              <w:tabs>
                <w:tab w:val="left" w:pos="540"/>
              </w:tabs>
              <w:rPr>
                <w:rFonts w:asciiTheme="minorEastAsia" w:hAnsiTheme="minorEastAsia"/>
              </w:rPr>
            </w:pPr>
            <w:r>
              <w:rPr>
                <w:rFonts w:asciiTheme="minorEastAsia" w:hAnsiTheme="minorEastAsia" w:hint="eastAsia"/>
              </w:rPr>
              <w:t>(</w:t>
            </w:r>
            <w:r>
              <w:rPr>
                <w:rFonts w:asciiTheme="minorEastAsia" w:hAnsiTheme="minorEastAsia"/>
              </w:rPr>
              <w:t>討論</w:t>
            </w:r>
            <w:r>
              <w:rPr>
                <w:rFonts w:asciiTheme="minorEastAsia" w:hAnsiTheme="minorEastAsia" w:hint="eastAsia"/>
              </w:rPr>
              <w:t>)</w:t>
            </w:r>
          </w:p>
        </w:tc>
      </w:tr>
      <w:tr w:rsidR="00954248" w:rsidTr="00D75C34">
        <w:tc>
          <w:tcPr>
            <w:tcW w:w="426" w:type="dxa"/>
          </w:tcPr>
          <w:p w:rsidR="00954248" w:rsidRPr="008C35DA" w:rsidRDefault="00954248" w:rsidP="000F3E44">
            <w:pPr>
              <w:tabs>
                <w:tab w:val="left" w:pos="540"/>
              </w:tabs>
              <w:rPr>
                <w:rFonts w:asciiTheme="minorEastAsia" w:hAnsiTheme="minorEastAsia"/>
              </w:rPr>
            </w:pPr>
            <w:r>
              <w:rPr>
                <w:rFonts w:asciiTheme="minorEastAsia" w:hAnsiTheme="minorEastAsia" w:hint="eastAsia"/>
              </w:rPr>
              <w:t>第２時</w:t>
            </w:r>
          </w:p>
        </w:tc>
        <w:tc>
          <w:tcPr>
            <w:tcW w:w="3686" w:type="dxa"/>
          </w:tcPr>
          <w:p w:rsidR="00954248" w:rsidRDefault="00954248" w:rsidP="008C35DA">
            <w:pPr>
              <w:tabs>
                <w:tab w:val="left" w:pos="540"/>
              </w:tabs>
              <w:ind w:left="210" w:hangingChars="100" w:hanging="210"/>
            </w:pPr>
            <w:r>
              <w:t>・担任や</w:t>
            </w:r>
            <w:r>
              <w:t>NT</w:t>
            </w:r>
            <w:r>
              <w:t>の指示をよく聞き、活動している。</w:t>
            </w:r>
          </w:p>
          <w:p w:rsidR="00954248" w:rsidRPr="008C35DA" w:rsidRDefault="00954248" w:rsidP="008C35DA">
            <w:pPr>
              <w:ind w:left="210" w:hangingChars="100" w:hanging="210"/>
            </w:pPr>
            <w:r>
              <w:t>・食事に関するメニューや使う物、味を表す表現に慣れ親しむ。</w:t>
            </w:r>
          </w:p>
        </w:tc>
        <w:tc>
          <w:tcPr>
            <w:tcW w:w="3685" w:type="dxa"/>
          </w:tcPr>
          <w:p w:rsidR="00954248" w:rsidRDefault="00954248" w:rsidP="00E31906">
            <w:pPr>
              <w:tabs>
                <w:tab w:val="left" w:pos="540"/>
              </w:tabs>
              <w:ind w:left="210" w:hangingChars="100" w:hanging="210"/>
              <w:rPr>
                <w:rFonts w:asciiTheme="minorEastAsia" w:hAnsiTheme="minorEastAsia"/>
              </w:rPr>
            </w:pPr>
            <w:r>
              <w:rPr>
                <w:rFonts w:asciiTheme="minorEastAsia" w:hAnsiTheme="minorEastAsia"/>
              </w:rPr>
              <w:t>・様々な国の食事に触れるとともに、味を表す表現練習をする。</w:t>
            </w:r>
          </w:p>
          <w:p w:rsidR="00954248" w:rsidRPr="00E31906" w:rsidRDefault="00954248" w:rsidP="00E31906">
            <w:pPr>
              <w:tabs>
                <w:tab w:val="left" w:pos="540"/>
              </w:tabs>
              <w:ind w:left="210" w:hangingChars="100" w:hanging="210"/>
              <w:rPr>
                <w:rFonts w:asciiTheme="minorEastAsia" w:hAnsiTheme="minorEastAsia"/>
              </w:rPr>
            </w:pPr>
            <w:r>
              <w:rPr>
                <w:rFonts w:asciiTheme="minorEastAsia" w:hAnsiTheme="minorEastAsia"/>
              </w:rPr>
              <w:t>・禁じ手やマナーについて確認し、</w:t>
            </w:r>
            <w:r>
              <w:rPr>
                <w:rFonts w:asciiTheme="minorEastAsia" w:hAnsiTheme="minorEastAsia" w:hint="eastAsia"/>
              </w:rPr>
              <w:t>NTにもその習慣があるかを確認する。</w:t>
            </w:r>
          </w:p>
        </w:tc>
        <w:tc>
          <w:tcPr>
            <w:tcW w:w="1985" w:type="dxa"/>
          </w:tcPr>
          <w:p w:rsidR="00954248" w:rsidRDefault="00270EA9" w:rsidP="00973A39">
            <w:pPr>
              <w:tabs>
                <w:tab w:val="left" w:pos="540"/>
              </w:tabs>
              <w:rPr>
                <w:rFonts w:asciiTheme="majorEastAsia" w:eastAsiaTheme="majorEastAsia" w:hAnsiTheme="majorEastAsia"/>
              </w:rPr>
            </w:pPr>
            <w:r w:rsidRPr="00DE332F">
              <w:rPr>
                <w:rFonts w:asciiTheme="majorEastAsia" w:eastAsiaTheme="majorEastAsia" w:hAnsiTheme="majorEastAsia"/>
              </w:rPr>
              <w:t>アー</w:t>
            </w:r>
            <w:r w:rsidRPr="00DE332F">
              <w:rPr>
                <w:rFonts w:asciiTheme="majorEastAsia" w:eastAsiaTheme="majorEastAsia" w:hAnsiTheme="majorEastAsia" w:hint="eastAsia"/>
              </w:rPr>
              <w:t>②</w:t>
            </w:r>
          </w:p>
          <w:p w:rsidR="001464BD" w:rsidRPr="00DE332F" w:rsidRDefault="001464BD" w:rsidP="00973A39">
            <w:pPr>
              <w:tabs>
                <w:tab w:val="left" w:pos="540"/>
              </w:tabs>
              <w:rPr>
                <w:rFonts w:asciiTheme="majorEastAsia" w:eastAsiaTheme="majorEastAsia" w:hAnsiTheme="majorEastAsia"/>
              </w:rPr>
            </w:pPr>
            <w:r>
              <w:rPr>
                <w:rFonts w:asciiTheme="majorEastAsia" w:eastAsiaTheme="majorEastAsia" w:hAnsiTheme="majorEastAsia" w:hint="eastAsia"/>
              </w:rPr>
              <w:t>(行動観察)</w:t>
            </w:r>
          </w:p>
          <w:p w:rsidR="00954248" w:rsidRDefault="00954248" w:rsidP="00973A39">
            <w:pPr>
              <w:tabs>
                <w:tab w:val="left" w:pos="540"/>
              </w:tabs>
              <w:rPr>
                <w:rFonts w:asciiTheme="majorEastAsia" w:eastAsiaTheme="majorEastAsia" w:hAnsiTheme="majorEastAsia"/>
              </w:rPr>
            </w:pPr>
            <w:r w:rsidRPr="00DE332F">
              <w:rPr>
                <w:rFonts w:asciiTheme="majorEastAsia" w:eastAsiaTheme="majorEastAsia" w:hAnsiTheme="majorEastAsia"/>
              </w:rPr>
              <w:t>ウー</w:t>
            </w:r>
            <w:r w:rsidRPr="00DE332F">
              <w:rPr>
                <w:rFonts w:asciiTheme="majorEastAsia" w:eastAsiaTheme="majorEastAsia" w:hAnsiTheme="majorEastAsia" w:hint="eastAsia"/>
              </w:rPr>
              <w:t>①</w:t>
            </w:r>
          </w:p>
          <w:p w:rsidR="001464BD" w:rsidRPr="00DE332F" w:rsidRDefault="001464BD" w:rsidP="00973A39">
            <w:pPr>
              <w:tabs>
                <w:tab w:val="left" w:pos="540"/>
              </w:tabs>
              <w:rPr>
                <w:rFonts w:asciiTheme="majorEastAsia" w:eastAsiaTheme="majorEastAsia" w:hAnsiTheme="majorEastAsia"/>
              </w:rPr>
            </w:pPr>
            <w:r w:rsidRPr="00D75C34">
              <w:rPr>
                <w:rFonts w:asciiTheme="majorEastAsia" w:eastAsiaTheme="majorEastAsia" w:hAnsiTheme="majorEastAsia" w:hint="eastAsia"/>
                <w:sz w:val="16"/>
              </w:rPr>
              <w:t>(発言・振り返りカード)</w:t>
            </w:r>
          </w:p>
        </w:tc>
        <w:tc>
          <w:tcPr>
            <w:tcW w:w="850" w:type="dxa"/>
          </w:tcPr>
          <w:p w:rsidR="00954248" w:rsidRDefault="00954248" w:rsidP="00973A39">
            <w:pPr>
              <w:tabs>
                <w:tab w:val="left" w:pos="540"/>
              </w:tabs>
              <w:rPr>
                <w:rFonts w:asciiTheme="majorEastAsia" w:eastAsiaTheme="majorEastAsia" w:hAnsiTheme="majorEastAsia"/>
              </w:rPr>
            </w:pPr>
          </w:p>
        </w:tc>
      </w:tr>
      <w:tr w:rsidR="00954248" w:rsidTr="00D75C34">
        <w:tc>
          <w:tcPr>
            <w:tcW w:w="426" w:type="dxa"/>
          </w:tcPr>
          <w:p w:rsidR="00954248" w:rsidRDefault="00954248" w:rsidP="000F3E44">
            <w:pPr>
              <w:tabs>
                <w:tab w:val="left" w:pos="540"/>
              </w:tabs>
              <w:rPr>
                <w:rFonts w:asciiTheme="minorEastAsia" w:hAnsiTheme="minorEastAsia"/>
              </w:rPr>
            </w:pPr>
            <w:r>
              <w:rPr>
                <w:rFonts w:asciiTheme="minorEastAsia" w:hAnsiTheme="minorEastAsia" w:hint="eastAsia"/>
              </w:rPr>
              <w:t>第３時</w:t>
            </w:r>
          </w:p>
          <w:p w:rsidR="00954248" w:rsidRDefault="00954248" w:rsidP="000F3E44">
            <w:pPr>
              <w:tabs>
                <w:tab w:val="left" w:pos="540"/>
              </w:tabs>
              <w:rPr>
                <w:rFonts w:asciiTheme="minorEastAsia" w:hAnsiTheme="minorEastAsia"/>
              </w:rPr>
            </w:pPr>
          </w:p>
          <w:p w:rsidR="00954248" w:rsidRPr="00954248" w:rsidRDefault="00954248" w:rsidP="000F3E44">
            <w:pPr>
              <w:tabs>
                <w:tab w:val="left" w:pos="540"/>
              </w:tabs>
              <w:rPr>
                <w:rFonts w:asciiTheme="minorEastAsia" w:hAnsiTheme="minorEastAsia"/>
                <w:b/>
              </w:rPr>
            </w:pPr>
            <w:r w:rsidRPr="00954248">
              <w:rPr>
                <w:rFonts w:asciiTheme="minorEastAsia" w:hAnsiTheme="minorEastAsia"/>
                <w:b/>
              </w:rPr>
              <w:t>本時</w:t>
            </w:r>
          </w:p>
        </w:tc>
        <w:tc>
          <w:tcPr>
            <w:tcW w:w="3686" w:type="dxa"/>
          </w:tcPr>
          <w:p w:rsidR="00954248" w:rsidRDefault="00954248" w:rsidP="00970ED0">
            <w:pPr>
              <w:ind w:left="210" w:hangingChars="100" w:hanging="210"/>
            </w:pPr>
            <w:r>
              <w:t>・活動を通して、友達とコミュニケーションを図っている。</w:t>
            </w:r>
          </w:p>
          <w:p w:rsidR="00970ED0" w:rsidRDefault="00970ED0" w:rsidP="00970ED0">
            <w:pPr>
              <w:ind w:left="210" w:hangingChars="100" w:hanging="210"/>
            </w:pPr>
            <w:r>
              <w:t>・</w:t>
            </w:r>
            <w:r w:rsidR="00EB7C2A">
              <w:t>食事や使う道具を表す表現に慣れ親しむ。</w:t>
            </w:r>
          </w:p>
          <w:p w:rsidR="00954248" w:rsidRPr="008C35DA" w:rsidRDefault="00EB7C2A" w:rsidP="008C35DA">
            <w:pPr>
              <w:ind w:left="210" w:hangingChars="100" w:hanging="210"/>
            </w:pPr>
            <w:r>
              <w:t>・活動</w:t>
            </w:r>
            <w:r w:rsidR="00954248">
              <w:t>を通して日本以外の食文化のよいところを知ると共に、自国の食文化のよいところに気付く。</w:t>
            </w:r>
          </w:p>
        </w:tc>
        <w:tc>
          <w:tcPr>
            <w:tcW w:w="3685" w:type="dxa"/>
          </w:tcPr>
          <w:p w:rsidR="00954248" w:rsidRDefault="00954248" w:rsidP="00E31906">
            <w:pPr>
              <w:tabs>
                <w:tab w:val="left" w:pos="540"/>
              </w:tabs>
              <w:ind w:left="210" w:hangingChars="100" w:hanging="210"/>
              <w:rPr>
                <w:rFonts w:asciiTheme="minorEastAsia" w:hAnsiTheme="minorEastAsia"/>
              </w:rPr>
            </w:pPr>
            <w:r>
              <w:rPr>
                <w:rFonts w:asciiTheme="minorEastAsia" w:hAnsiTheme="minorEastAsia"/>
              </w:rPr>
              <w:t>・食事カードで英語の表現練習をする。</w:t>
            </w:r>
          </w:p>
          <w:p w:rsidR="00954248" w:rsidRDefault="00954248" w:rsidP="00E31906">
            <w:pPr>
              <w:tabs>
                <w:tab w:val="left" w:pos="540"/>
              </w:tabs>
              <w:ind w:left="210" w:hangingChars="100" w:hanging="210"/>
              <w:rPr>
                <w:rFonts w:asciiTheme="minorEastAsia" w:hAnsiTheme="minorEastAsia"/>
              </w:rPr>
            </w:pPr>
            <w:r>
              <w:rPr>
                <w:rFonts w:asciiTheme="minorEastAsia" w:hAnsiTheme="minorEastAsia"/>
              </w:rPr>
              <w:t>・夕食について考えることから、食事に使う道具の違いに気付く。</w:t>
            </w:r>
          </w:p>
          <w:p w:rsidR="00954248" w:rsidRPr="00E31906" w:rsidRDefault="00954248" w:rsidP="00E31906">
            <w:pPr>
              <w:tabs>
                <w:tab w:val="left" w:pos="540"/>
              </w:tabs>
              <w:ind w:left="210" w:hangingChars="100" w:hanging="210"/>
              <w:rPr>
                <w:rFonts w:asciiTheme="minorEastAsia" w:hAnsiTheme="minorEastAsia"/>
              </w:rPr>
            </w:pPr>
            <w:r>
              <w:rPr>
                <w:rFonts w:asciiTheme="minorEastAsia" w:hAnsiTheme="minorEastAsia"/>
              </w:rPr>
              <w:t>・グループで箸のよさについて話し合い、道具を選んで競争する。</w:t>
            </w:r>
          </w:p>
        </w:tc>
        <w:tc>
          <w:tcPr>
            <w:tcW w:w="1985" w:type="dxa"/>
          </w:tcPr>
          <w:p w:rsidR="00954248" w:rsidRDefault="00954248" w:rsidP="000F3E44">
            <w:pPr>
              <w:tabs>
                <w:tab w:val="left" w:pos="540"/>
              </w:tabs>
              <w:rPr>
                <w:rFonts w:asciiTheme="minorEastAsia" w:hAnsiTheme="minorEastAsia"/>
              </w:rPr>
            </w:pPr>
            <w:r w:rsidRPr="00DE332F">
              <w:rPr>
                <w:rFonts w:asciiTheme="minorEastAsia" w:hAnsiTheme="minorEastAsia"/>
              </w:rPr>
              <w:t>イー</w:t>
            </w:r>
            <w:r w:rsidR="00270EA9" w:rsidRPr="00DE332F">
              <w:rPr>
                <w:rFonts w:asciiTheme="minorEastAsia" w:hAnsiTheme="minorEastAsia" w:hint="eastAsia"/>
              </w:rPr>
              <w:t>②</w:t>
            </w:r>
          </w:p>
          <w:p w:rsidR="001464BD" w:rsidRPr="00DE332F" w:rsidRDefault="001464BD" w:rsidP="000F3E44">
            <w:pPr>
              <w:tabs>
                <w:tab w:val="left" w:pos="540"/>
              </w:tabs>
              <w:rPr>
                <w:rFonts w:asciiTheme="minorEastAsia" w:hAnsiTheme="minorEastAsia"/>
              </w:rPr>
            </w:pPr>
            <w:r>
              <w:rPr>
                <w:rFonts w:asciiTheme="minorEastAsia" w:hAnsiTheme="minorEastAsia" w:hint="eastAsia"/>
              </w:rPr>
              <w:t>(</w:t>
            </w:r>
            <w:r>
              <w:rPr>
                <w:rFonts w:asciiTheme="minorEastAsia" w:hAnsiTheme="minorEastAsia"/>
              </w:rPr>
              <w:t>行動観察</w:t>
            </w:r>
            <w:r>
              <w:rPr>
                <w:rFonts w:asciiTheme="minorEastAsia" w:hAnsiTheme="minorEastAsia" w:hint="eastAsia"/>
              </w:rPr>
              <w:t>)</w:t>
            </w:r>
          </w:p>
          <w:p w:rsidR="00954248" w:rsidRDefault="00954248" w:rsidP="000F3E44">
            <w:pPr>
              <w:tabs>
                <w:tab w:val="left" w:pos="540"/>
              </w:tabs>
              <w:rPr>
                <w:rFonts w:asciiTheme="minorEastAsia" w:hAnsiTheme="minorEastAsia"/>
              </w:rPr>
            </w:pPr>
            <w:r w:rsidRPr="00DE332F">
              <w:rPr>
                <w:rFonts w:asciiTheme="minorEastAsia" w:hAnsiTheme="minorEastAsia"/>
              </w:rPr>
              <w:t>ウー</w:t>
            </w:r>
            <w:r w:rsidRPr="00DE332F">
              <w:rPr>
                <w:rFonts w:asciiTheme="minorEastAsia" w:hAnsiTheme="minorEastAsia" w:hint="eastAsia"/>
              </w:rPr>
              <w:t>③</w:t>
            </w:r>
          </w:p>
          <w:p w:rsidR="001464BD" w:rsidRDefault="001464BD" w:rsidP="000F3E44">
            <w:pPr>
              <w:tabs>
                <w:tab w:val="left" w:pos="540"/>
              </w:tabs>
              <w:rPr>
                <w:rFonts w:asciiTheme="minorEastAsia" w:hAnsiTheme="minorEastAsia"/>
              </w:rPr>
            </w:pPr>
            <w:r>
              <w:rPr>
                <w:rFonts w:asciiTheme="minorEastAsia" w:hAnsiTheme="minorEastAsia" w:hint="eastAsia"/>
              </w:rPr>
              <w:t>(行動観察・振り返りカード分析)</w:t>
            </w:r>
          </w:p>
          <w:p w:rsidR="001464BD" w:rsidRPr="00DE332F" w:rsidRDefault="001464BD" w:rsidP="000F3E44">
            <w:pPr>
              <w:tabs>
                <w:tab w:val="left" w:pos="540"/>
              </w:tabs>
              <w:rPr>
                <w:rFonts w:asciiTheme="minorEastAsia" w:hAnsiTheme="minorEastAsia"/>
              </w:rPr>
            </w:pPr>
          </w:p>
        </w:tc>
        <w:tc>
          <w:tcPr>
            <w:tcW w:w="850" w:type="dxa"/>
          </w:tcPr>
          <w:p w:rsidR="00954248" w:rsidRPr="00741FAF" w:rsidRDefault="00954248" w:rsidP="000F3E44">
            <w:pPr>
              <w:tabs>
                <w:tab w:val="left" w:pos="540"/>
              </w:tabs>
              <w:rPr>
                <w:rFonts w:asciiTheme="minorEastAsia" w:hAnsiTheme="minorEastAsia"/>
                <w:b/>
              </w:rPr>
            </w:pPr>
          </w:p>
        </w:tc>
      </w:tr>
      <w:tr w:rsidR="00954248" w:rsidTr="00D75C34">
        <w:tc>
          <w:tcPr>
            <w:tcW w:w="426" w:type="dxa"/>
          </w:tcPr>
          <w:p w:rsidR="00954248" w:rsidRPr="008C35DA" w:rsidRDefault="00954248" w:rsidP="000F3E44">
            <w:pPr>
              <w:tabs>
                <w:tab w:val="left" w:pos="540"/>
              </w:tabs>
              <w:rPr>
                <w:rFonts w:asciiTheme="minorEastAsia" w:hAnsiTheme="minorEastAsia"/>
              </w:rPr>
            </w:pPr>
            <w:r>
              <w:rPr>
                <w:rFonts w:asciiTheme="minorEastAsia" w:hAnsiTheme="minorEastAsia" w:hint="eastAsia"/>
              </w:rPr>
              <w:t>第４時</w:t>
            </w:r>
          </w:p>
        </w:tc>
        <w:tc>
          <w:tcPr>
            <w:tcW w:w="3686" w:type="dxa"/>
          </w:tcPr>
          <w:p w:rsidR="00954248" w:rsidRDefault="00954248" w:rsidP="008C35DA">
            <w:pPr>
              <w:tabs>
                <w:tab w:val="left" w:pos="540"/>
              </w:tabs>
              <w:ind w:left="210" w:hangingChars="100" w:hanging="210"/>
            </w:pPr>
            <w:r>
              <w:t>・活動を通して、友達とコミュニケーションを図っている。</w:t>
            </w:r>
          </w:p>
          <w:p w:rsidR="00954248" w:rsidRPr="008C35DA" w:rsidRDefault="00EB7C2A" w:rsidP="008C35DA">
            <w:pPr>
              <w:ind w:left="210" w:hangingChars="100" w:hanging="210"/>
            </w:pPr>
            <w:r>
              <w:t>・活動</w:t>
            </w:r>
            <w:r w:rsidR="00954248">
              <w:t>を通して日本以外の食文化のよいところを知ると共に、自国の食文化のよいところに気付く。</w:t>
            </w:r>
          </w:p>
        </w:tc>
        <w:tc>
          <w:tcPr>
            <w:tcW w:w="3685" w:type="dxa"/>
          </w:tcPr>
          <w:p w:rsidR="00954248" w:rsidRDefault="00954248" w:rsidP="000F3E44">
            <w:pPr>
              <w:tabs>
                <w:tab w:val="left" w:pos="540"/>
              </w:tabs>
              <w:rPr>
                <w:rFonts w:asciiTheme="minorEastAsia" w:hAnsiTheme="minorEastAsia"/>
              </w:rPr>
            </w:pPr>
            <w:r>
              <w:rPr>
                <w:rFonts w:asciiTheme="minorEastAsia" w:hAnsiTheme="minorEastAsia"/>
              </w:rPr>
              <w:t>・友達と活動するうちに気付いたよさを</w:t>
            </w:r>
            <w:r>
              <w:rPr>
                <w:rFonts w:asciiTheme="minorEastAsia" w:hAnsiTheme="minorEastAsia" w:hint="eastAsia"/>
              </w:rPr>
              <w:t>NT</w:t>
            </w:r>
            <w:r>
              <w:rPr>
                <w:rFonts w:asciiTheme="minorEastAsia" w:hAnsiTheme="minorEastAsia"/>
              </w:rPr>
              <w:t>に伝える。</w:t>
            </w:r>
          </w:p>
          <w:p w:rsidR="00954248" w:rsidRPr="00CC3755" w:rsidRDefault="00954248" w:rsidP="000F3E44">
            <w:pPr>
              <w:tabs>
                <w:tab w:val="left" w:pos="540"/>
              </w:tabs>
              <w:rPr>
                <w:rFonts w:asciiTheme="minorEastAsia" w:hAnsiTheme="minorEastAsia"/>
              </w:rPr>
            </w:pPr>
            <w:r>
              <w:rPr>
                <w:rFonts w:asciiTheme="minorEastAsia" w:hAnsiTheme="minorEastAsia"/>
              </w:rPr>
              <w:t>・箸の使い方を</w:t>
            </w:r>
            <w:r>
              <w:rPr>
                <w:rFonts w:asciiTheme="minorEastAsia" w:hAnsiTheme="minorEastAsia" w:hint="eastAsia"/>
              </w:rPr>
              <w:t>NT</w:t>
            </w:r>
            <w:r>
              <w:rPr>
                <w:rFonts w:asciiTheme="minorEastAsia" w:hAnsiTheme="minorEastAsia"/>
              </w:rPr>
              <w:t>に教える。</w:t>
            </w:r>
          </w:p>
        </w:tc>
        <w:tc>
          <w:tcPr>
            <w:tcW w:w="1985" w:type="dxa"/>
          </w:tcPr>
          <w:p w:rsidR="00954248" w:rsidRDefault="00954248" w:rsidP="000F3E44">
            <w:pPr>
              <w:tabs>
                <w:tab w:val="left" w:pos="540"/>
              </w:tabs>
              <w:rPr>
                <w:rFonts w:asciiTheme="minorEastAsia" w:hAnsiTheme="minorEastAsia"/>
              </w:rPr>
            </w:pPr>
            <w:r w:rsidRPr="00DE332F">
              <w:rPr>
                <w:rFonts w:asciiTheme="minorEastAsia" w:hAnsiTheme="minorEastAsia"/>
              </w:rPr>
              <w:t>アー</w:t>
            </w:r>
            <w:r w:rsidRPr="00DE332F">
              <w:rPr>
                <w:rFonts w:asciiTheme="minorEastAsia" w:hAnsiTheme="minorEastAsia" w:hint="eastAsia"/>
              </w:rPr>
              <w:t>②</w:t>
            </w:r>
          </w:p>
          <w:p w:rsidR="001464BD" w:rsidRPr="001464BD" w:rsidRDefault="001464BD" w:rsidP="000F3E44">
            <w:pPr>
              <w:tabs>
                <w:tab w:val="left" w:pos="540"/>
              </w:tabs>
              <w:rPr>
                <w:rFonts w:asciiTheme="minorEastAsia" w:hAnsiTheme="minorEastAsia"/>
              </w:rPr>
            </w:pPr>
            <w:r>
              <w:rPr>
                <w:rFonts w:asciiTheme="minorEastAsia" w:hAnsiTheme="minorEastAsia" w:hint="eastAsia"/>
              </w:rPr>
              <w:t>(発言・振り返りカード分析)</w:t>
            </w:r>
          </w:p>
          <w:p w:rsidR="00954248" w:rsidRDefault="00954248" w:rsidP="000F3E44">
            <w:pPr>
              <w:tabs>
                <w:tab w:val="left" w:pos="540"/>
              </w:tabs>
              <w:rPr>
                <w:rFonts w:asciiTheme="minorEastAsia" w:hAnsiTheme="minorEastAsia"/>
              </w:rPr>
            </w:pPr>
            <w:r w:rsidRPr="00DE332F">
              <w:rPr>
                <w:rFonts w:asciiTheme="minorEastAsia" w:hAnsiTheme="minorEastAsia"/>
              </w:rPr>
              <w:t>ウー</w:t>
            </w:r>
            <w:r w:rsidRPr="00DE332F">
              <w:rPr>
                <w:rFonts w:asciiTheme="minorEastAsia" w:hAnsiTheme="minorEastAsia" w:hint="eastAsia"/>
              </w:rPr>
              <w:t>②</w:t>
            </w:r>
          </w:p>
          <w:p w:rsidR="001464BD" w:rsidRPr="001464BD" w:rsidRDefault="001464BD" w:rsidP="000F3E44">
            <w:pPr>
              <w:tabs>
                <w:tab w:val="left" w:pos="540"/>
              </w:tabs>
              <w:rPr>
                <w:rFonts w:asciiTheme="minorEastAsia" w:hAnsiTheme="minorEastAsia"/>
                <w:b/>
              </w:rPr>
            </w:pPr>
            <w:r>
              <w:rPr>
                <w:rFonts w:asciiTheme="minorEastAsia" w:hAnsiTheme="minorEastAsia" w:hint="eastAsia"/>
              </w:rPr>
              <w:t>(発言・振り返りカード分析)</w:t>
            </w:r>
          </w:p>
        </w:tc>
        <w:tc>
          <w:tcPr>
            <w:tcW w:w="850" w:type="dxa"/>
          </w:tcPr>
          <w:p w:rsidR="00954248" w:rsidRDefault="00954248" w:rsidP="000F3E44">
            <w:pPr>
              <w:tabs>
                <w:tab w:val="left" w:pos="540"/>
              </w:tabs>
              <w:rPr>
                <w:rFonts w:asciiTheme="minorEastAsia" w:hAnsiTheme="minorEastAsia"/>
              </w:rPr>
            </w:pPr>
            <w:r>
              <w:rPr>
                <w:rFonts w:asciiTheme="minorEastAsia" w:hAnsiTheme="minorEastAsia"/>
              </w:rPr>
              <w:t>←総合</w:t>
            </w:r>
          </w:p>
          <w:p w:rsidR="00954248" w:rsidRPr="00954248" w:rsidRDefault="00954248" w:rsidP="000F3E44">
            <w:pPr>
              <w:tabs>
                <w:tab w:val="left" w:pos="540"/>
              </w:tabs>
              <w:rPr>
                <w:rFonts w:asciiTheme="minorEastAsia" w:hAnsiTheme="minorEastAsia"/>
              </w:rPr>
            </w:pPr>
            <w:r>
              <w:rPr>
                <w:rFonts w:asciiTheme="minorEastAsia" w:hAnsiTheme="minorEastAsia" w:hint="eastAsia"/>
              </w:rPr>
              <w:t>(ﾏﾅｰ・ﾙｰﾙ)</w:t>
            </w:r>
          </w:p>
        </w:tc>
      </w:tr>
    </w:tbl>
    <w:p w:rsidR="00260F01" w:rsidRDefault="00260F01" w:rsidP="000F3E44">
      <w:pPr>
        <w:tabs>
          <w:tab w:val="left" w:pos="540"/>
        </w:tabs>
        <w:ind w:left="211" w:hangingChars="100" w:hanging="211"/>
        <w:rPr>
          <w:rFonts w:asciiTheme="majorEastAsia" w:eastAsiaTheme="majorEastAsia" w:hAnsiTheme="majorEastAsia"/>
          <w:b/>
        </w:rPr>
      </w:pPr>
      <w:r>
        <w:rPr>
          <w:rFonts w:asciiTheme="majorEastAsia" w:eastAsiaTheme="majorEastAsia" w:hAnsiTheme="majorEastAsia"/>
          <w:b/>
        </w:rPr>
        <w:t>８　本時</w:t>
      </w:r>
      <w:r w:rsidR="007550B7">
        <w:rPr>
          <w:rFonts w:asciiTheme="majorEastAsia" w:eastAsiaTheme="majorEastAsia" w:hAnsiTheme="majorEastAsia"/>
          <w:b/>
        </w:rPr>
        <w:t>（全４時間中の第３時間目）</w:t>
      </w:r>
    </w:p>
    <w:p w:rsidR="007550B7" w:rsidRDefault="007550B7" w:rsidP="007550B7">
      <w:pPr>
        <w:tabs>
          <w:tab w:val="left" w:pos="540"/>
        </w:tabs>
        <w:ind w:firstLineChars="100" w:firstLine="210"/>
        <w:rPr>
          <w:rFonts w:asciiTheme="minorEastAsia" w:hAnsiTheme="minorEastAsia"/>
        </w:rPr>
      </w:pPr>
      <w:r>
        <w:rPr>
          <w:rFonts w:asciiTheme="minorEastAsia" w:hAnsiTheme="minorEastAsia"/>
        </w:rPr>
        <w:t>（１）本時の目標</w:t>
      </w:r>
    </w:p>
    <w:p w:rsidR="007550B7" w:rsidRPr="00EB7C2A" w:rsidRDefault="00EB7C2A" w:rsidP="00EB7C2A">
      <w:pPr>
        <w:ind w:left="210" w:hangingChars="100" w:hanging="210"/>
      </w:pPr>
      <w:r>
        <w:rPr>
          <w:rFonts w:asciiTheme="minorEastAsia" w:hAnsiTheme="minorEastAsia" w:hint="eastAsia"/>
        </w:rPr>
        <w:t xml:space="preserve">　　　○</w:t>
      </w:r>
      <w:r>
        <w:t>食事や使う道具を表す表現に慣れ親しむ。</w:t>
      </w:r>
    </w:p>
    <w:p w:rsidR="007550B7" w:rsidRDefault="00EB7C2A" w:rsidP="00EB7C2A">
      <w:pPr>
        <w:tabs>
          <w:tab w:val="left" w:pos="540"/>
        </w:tabs>
        <w:ind w:leftChars="100" w:left="840" w:hangingChars="300" w:hanging="630"/>
        <w:rPr>
          <w:rFonts w:asciiTheme="minorEastAsia" w:hAnsiTheme="minorEastAsia"/>
        </w:rPr>
      </w:pPr>
      <w:r>
        <w:rPr>
          <w:rFonts w:asciiTheme="minorEastAsia" w:hAnsiTheme="minorEastAsia"/>
        </w:rPr>
        <w:t xml:space="preserve">　　〇</w:t>
      </w:r>
      <w:r>
        <w:t>活動を通して日本以外の食文化のよいところを知ると共に、自国の食文化のよいところに気付く。</w:t>
      </w:r>
    </w:p>
    <w:p w:rsidR="007550B7" w:rsidRDefault="007550B7" w:rsidP="007550B7">
      <w:pPr>
        <w:tabs>
          <w:tab w:val="left" w:pos="540"/>
        </w:tabs>
        <w:ind w:leftChars="100" w:left="210"/>
        <w:rPr>
          <w:rFonts w:asciiTheme="minorEastAsia" w:hAnsiTheme="minorEastAsia"/>
        </w:rPr>
      </w:pPr>
      <w:r>
        <w:rPr>
          <w:rFonts w:asciiTheme="minorEastAsia" w:hAnsiTheme="minorEastAsia"/>
        </w:rPr>
        <w:t>（２）本時の展開</w:t>
      </w:r>
    </w:p>
    <w:tbl>
      <w:tblPr>
        <w:tblStyle w:val="a4"/>
        <w:tblW w:w="10348" w:type="dxa"/>
        <w:tblInd w:w="-147" w:type="dxa"/>
        <w:tblLayout w:type="fixed"/>
        <w:tblLook w:val="04A0" w:firstRow="1" w:lastRow="0" w:firstColumn="1" w:lastColumn="0" w:noHBand="0" w:noVBand="1"/>
      </w:tblPr>
      <w:tblGrid>
        <w:gridCol w:w="426"/>
        <w:gridCol w:w="3750"/>
        <w:gridCol w:w="3326"/>
        <w:gridCol w:w="2846"/>
      </w:tblGrid>
      <w:tr w:rsidR="007550B7" w:rsidTr="00D75C34">
        <w:trPr>
          <w:cantSplit/>
          <w:trHeight w:val="454"/>
        </w:trPr>
        <w:tc>
          <w:tcPr>
            <w:tcW w:w="426" w:type="dxa"/>
            <w:textDirection w:val="tbRlV"/>
            <w:vAlign w:val="center"/>
          </w:tcPr>
          <w:p w:rsidR="007550B7" w:rsidRDefault="007550B7" w:rsidP="008B650F">
            <w:pPr>
              <w:tabs>
                <w:tab w:val="left" w:pos="540"/>
              </w:tabs>
              <w:ind w:left="113" w:right="113"/>
              <w:rPr>
                <w:rFonts w:asciiTheme="minorEastAsia" w:hAnsiTheme="minorEastAsia"/>
              </w:rPr>
            </w:pPr>
          </w:p>
        </w:tc>
        <w:tc>
          <w:tcPr>
            <w:tcW w:w="3750" w:type="dxa"/>
            <w:vAlign w:val="center"/>
          </w:tcPr>
          <w:p w:rsidR="007550B7" w:rsidRDefault="008B650F" w:rsidP="008B650F">
            <w:pPr>
              <w:tabs>
                <w:tab w:val="left" w:pos="540"/>
              </w:tabs>
              <w:jc w:val="center"/>
              <w:rPr>
                <w:rFonts w:asciiTheme="minorEastAsia" w:hAnsiTheme="minorEastAsia"/>
              </w:rPr>
            </w:pPr>
            <w:r>
              <w:rPr>
                <w:rFonts w:asciiTheme="minorEastAsia" w:hAnsiTheme="minorEastAsia"/>
              </w:rPr>
              <w:t>活動</w:t>
            </w:r>
          </w:p>
        </w:tc>
        <w:tc>
          <w:tcPr>
            <w:tcW w:w="3326" w:type="dxa"/>
            <w:vAlign w:val="center"/>
          </w:tcPr>
          <w:p w:rsidR="007550B7" w:rsidRDefault="008B650F" w:rsidP="008B650F">
            <w:pPr>
              <w:tabs>
                <w:tab w:val="left" w:pos="540"/>
              </w:tabs>
              <w:jc w:val="center"/>
              <w:rPr>
                <w:rFonts w:asciiTheme="minorEastAsia" w:hAnsiTheme="minorEastAsia"/>
              </w:rPr>
            </w:pPr>
            <w:r>
              <w:rPr>
                <w:rFonts w:asciiTheme="minorEastAsia" w:hAnsiTheme="minorEastAsia"/>
              </w:rPr>
              <w:t>HRT</w:t>
            </w:r>
          </w:p>
        </w:tc>
        <w:tc>
          <w:tcPr>
            <w:tcW w:w="2846" w:type="dxa"/>
            <w:vAlign w:val="center"/>
          </w:tcPr>
          <w:p w:rsidR="007550B7" w:rsidRDefault="008B650F" w:rsidP="008B650F">
            <w:pPr>
              <w:tabs>
                <w:tab w:val="left" w:pos="540"/>
              </w:tabs>
              <w:jc w:val="center"/>
              <w:rPr>
                <w:rFonts w:asciiTheme="minorEastAsia" w:hAnsiTheme="minorEastAsia"/>
              </w:rPr>
            </w:pPr>
            <w:r>
              <w:rPr>
                <w:rFonts w:asciiTheme="minorEastAsia" w:hAnsiTheme="minorEastAsia"/>
              </w:rPr>
              <w:t>◎評価　●教材</w:t>
            </w:r>
          </w:p>
        </w:tc>
      </w:tr>
      <w:tr w:rsidR="007550B7" w:rsidTr="00D75C34">
        <w:trPr>
          <w:cantSplit/>
          <w:trHeight w:val="1134"/>
        </w:trPr>
        <w:tc>
          <w:tcPr>
            <w:tcW w:w="426" w:type="dxa"/>
            <w:textDirection w:val="tbRlV"/>
            <w:vAlign w:val="center"/>
          </w:tcPr>
          <w:p w:rsidR="007550B7" w:rsidRDefault="008B650F" w:rsidP="008B650F">
            <w:pPr>
              <w:tabs>
                <w:tab w:val="left" w:pos="540"/>
              </w:tabs>
              <w:ind w:left="113" w:right="113"/>
              <w:rPr>
                <w:rFonts w:asciiTheme="minorEastAsia" w:hAnsiTheme="minorEastAsia"/>
              </w:rPr>
            </w:pPr>
            <w:r>
              <w:rPr>
                <w:rFonts w:asciiTheme="minorEastAsia" w:hAnsiTheme="minorEastAsia"/>
              </w:rPr>
              <w:t>挨拶</w:t>
            </w:r>
          </w:p>
        </w:tc>
        <w:tc>
          <w:tcPr>
            <w:tcW w:w="3750" w:type="dxa"/>
          </w:tcPr>
          <w:p w:rsidR="007550B7" w:rsidRDefault="008B650F" w:rsidP="00C50947">
            <w:pPr>
              <w:tabs>
                <w:tab w:val="left" w:pos="540"/>
              </w:tabs>
              <w:ind w:left="210" w:hangingChars="100" w:hanging="210"/>
              <w:rPr>
                <w:rFonts w:asciiTheme="minorEastAsia" w:hAnsiTheme="minorEastAsia"/>
              </w:rPr>
            </w:pPr>
            <w:r>
              <w:rPr>
                <w:rFonts w:asciiTheme="minorEastAsia" w:hAnsiTheme="minorEastAsia"/>
              </w:rPr>
              <w:t>○日直（English</w:t>
            </w:r>
            <w:r>
              <w:rPr>
                <w:rFonts w:asciiTheme="minorEastAsia" w:hAnsiTheme="minorEastAsia" w:hint="eastAsia"/>
              </w:rPr>
              <w:t xml:space="preserve"> leader）が先に挨拶をする。</w:t>
            </w:r>
          </w:p>
        </w:tc>
        <w:tc>
          <w:tcPr>
            <w:tcW w:w="3326" w:type="dxa"/>
          </w:tcPr>
          <w:p w:rsidR="007550B7" w:rsidRDefault="008B650F" w:rsidP="00C50947">
            <w:pPr>
              <w:tabs>
                <w:tab w:val="left" w:pos="540"/>
              </w:tabs>
              <w:ind w:left="210" w:hangingChars="100" w:hanging="210"/>
              <w:rPr>
                <w:rFonts w:asciiTheme="minorEastAsia" w:hAnsiTheme="minorEastAsia"/>
              </w:rPr>
            </w:pPr>
            <w:r>
              <w:rPr>
                <w:rFonts w:asciiTheme="minorEastAsia" w:hAnsiTheme="minorEastAsia"/>
              </w:rPr>
              <w:t>・気分を素直に表す雰囲気作りを大切にする。</w:t>
            </w:r>
          </w:p>
          <w:p w:rsidR="008B650F" w:rsidRDefault="008B650F" w:rsidP="007550B7">
            <w:pPr>
              <w:tabs>
                <w:tab w:val="left" w:pos="540"/>
              </w:tabs>
              <w:rPr>
                <w:rFonts w:asciiTheme="minorEastAsia" w:hAnsiTheme="minorEastAsia"/>
              </w:rPr>
            </w:pPr>
            <w:r>
              <w:rPr>
                <w:rFonts w:asciiTheme="minorEastAsia" w:hAnsiTheme="minorEastAsia"/>
              </w:rPr>
              <w:t>・児童の反応に対応する。</w:t>
            </w:r>
          </w:p>
        </w:tc>
        <w:tc>
          <w:tcPr>
            <w:tcW w:w="2846" w:type="dxa"/>
          </w:tcPr>
          <w:p w:rsidR="007550B7" w:rsidRDefault="007550B7" w:rsidP="007550B7">
            <w:pPr>
              <w:tabs>
                <w:tab w:val="left" w:pos="540"/>
              </w:tabs>
              <w:rPr>
                <w:rFonts w:asciiTheme="minorEastAsia" w:hAnsiTheme="minorEastAsia"/>
              </w:rPr>
            </w:pPr>
          </w:p>
        </w:tc>
      </w:tr>
      <w:tr w:rsidR="007550B7" w:rsidTr="00D75C34">
        <w:trPr>
          <w:cantSplit/>
          <w:trHeight w:val="7069"/>
        </w:trPr>
        <w:tc>
          <w:tcPr>
            <w:tcW w:w="426" w:type="dxa"/>
            <w:textDirection w:val="tbRlV"/>
            <w:vAlign w:val="center"/>
          </w:tcPr>
          <w:p w:rsidR="007550B7" w:rsidRDefault="008B650F" w:rsidP="008B650F">
            <w:pPr>
              <w:tabs>
                <w:tab w:val="left" w:pos="540"/>
              </w:tabs>
              <w:ind w:left="113" w:right="113"/>
              <w:rPr>
                <w:rFonts w:asciiTheme="minorEastAsia" w:hAnsiTheme="minorEastAsia"/>
              </w:rPr>
            </w:pPr>
            <w:r>
              <w:rPr>
                <w:rFonts w:asciiTheme="minorEastAsia" w:hAnsiTheme="minorEastAsia"/>
              </w:rPr>
              <w:lastRenderedPageBreak/>
              <w:t>展開</w:t>
            </w:r>
          </w:p>
        </w:tc>
        <w:tc>
          <w:tcPr>
            <w:tcW w:w="3750" w:type="dxa"/>
          </w:tcPr>
          <w:p w:rsidR="00A01BEA" w:rsidRDefault="008B650F" w:rsidP="00C50947">
            <w:pPr>
              <w:tabs>
                <w:tab w:val="left" w:pos="540"/>
              </w:tabs>
              <w:ind w:left="210" w:hangingChars="100" w:hanging="210"/>
              <w:rPr>
                <w:rFonts w:asciiTheme="minorEastAsia" w:hAnsiTheme="minorEastAsia"/>
              </w:rPr>
            </w:pPr>
            <w:r>
              <w:rPr>
                <w:rFonts w:asciiTheme="minorEastAsia" w:hAnsiTheme="minorEastAsia"/>
              </w:rPr>
              <w:t>○今まで習った食事の名前や新しいメニューの名前を確認し、練習する。</w:t>
            </w:r>
          </w:p>
          <w:p w:rsidR="00A01BEA" w:rsidRDefault="00A01BEA" w:rsidP="008B650F">
            <w:pPr>
              <w:tabs>
                <w:tab w:val="left" w:pos="540"/>
              </w:tabs>
              <w:rPr>
                <w:rFonts w:asciiTheme="minorEastAsia" w:hAnsiTheme="minorEastAsia"/>
              </w:rPr>
            </w:pPr>
            <w:r>
              <w:rPr>
                <w:rFonts w:asciiTheme="minorEastAsia" w:hAnsiTheme="minorEastAsia"/>
              </w:rPr>
              <w:t>・</w:t>
            </w:r>
            <w:r>
              <w:rPr>
                <w:rFonts w:asciiTheme="minorEastAsia" w:hAnsiTheme="minorEastAsia" w:hint="eastAsia"/>
              </w:rPr>
              <w:t>orange</w:t>
            </w:r>
            <w:r w:rsidR="007831DF">
              <w:rPr>
                <w:rFonts w:asciiTheme="minorEastAsia" w:hAnsiTheme="minorEastAsia"/>
              </w:rPr>
              <w:t xml:space="preserve"> </w:t>
            </w:r>
            <w:r w:rsidR="00926098">
              <w:rPr>
                <w:rFonts w:asciiTheme="minorEastAsia" w:hAnsiTheme="minorEastAsia" w:hint="eastAsia"/>
              </w:rPr>
              <w:t>juice/salad/</w:t>
            </w:r>
            <w:r>
              <w:rPr>
                <w:rFonts w:asciiTheme="minorEastAsia" w:hAnsiTheme="minorEastAsia"/>
              </w:rPr>
              <w:t>pickle/</w:t>
            </w:r>
          </w:p>
          <w:p w:rsidR="00A01BEA" w:rsidRDefault="00926098" w:rsidP="00C8644A">
            <w:pPr>
              <w:tabs>
                <w:tab w:val="left" w:pos="540"/>
              </w:tabs>
              <w:ind w:firstLineChars="100" w:firstLine="210"/>
              <w:rPr>
                <w:rFonts w:asciiTheme="minorEastAsia" w:hAnsiTheme="minorEastAsia"/>
              </w:rPr>
            </w:pPr>
            <w:r>
              <w:rPr>
                <w:rFonts w:asciiTheme="minorEastAsia" w:hAnsiTheme="minorEastAsia"/>
              </w:rPr>
              <w:t>g</w:t>
            </w:r>
            <w:r>
              <w:rPr>
                <w:rFonts w:asciiTheme="minorEastAsia" w:hAnsiTheme="minorEastAsia" w:hint="eastAsia"/>
              </w:rPr>
              <w:t>re</w:t>
            </w:r>
            <w:r>
              <w:rPr>
                <w:rFonts w:asciiTheme="minorEastAsia" w:hAnsiTheme="minorEastAsia"/>
              </w:rPr>
              <w:t>en</w:t>
            </w:r>
            <w:r w:rsidR="00A01BEA">
              <w:rPr>
                <w:rFonts w:asciiTheme="minorEastAsia" w:hAnsiTheme="minorEastAsia"/>
              </w:rPr>
              <w:t xml:space="preserve"> </w:t>
            </w:r>
            <w:r>
              <w:rPr>
                <w:rFonts w:asciiTheme="minorEastAsia" w:hAnsiTheme="minorEastAsia"/>
              </w:rPr>
              <w:t>tea/nattou/pancake/</w:t>
            </w:r>
          </w:p>
          <w:p w:rsidR="00A01BEA" w:rsidRDefault="00926098" w:rsidP="00C8644A">
            <w:pPr>
              <w:tabs>
                <w:tab w:val="left" w:pos="540"/>
              </w:tabs>
              <w:ind w:firstLineChars="100" w:firstLine="210"/>
              <w:rPr>
                <w:rFonts w:asciiTheme="minorEastAsia" w:hAnsiTheme="minorEastAsia"/>
              </w:rPr>
            </w:pPr>
            <w:r>
              <w:rPr>
                <w:rFonts w:asciiTheme="minorEastAsia" w:hAnsiTheme="minorEastAsia"/>
              </w:rPr>
              <w:t>pizza/miso soup/rice/sushi/</w:t>
            </w:r>
          </w:p>
          <w:p w:rsidR="00A01BEA" w:rsidRDefault="00926098" w:rsidP="00C8644A">
            <w:pPr>
              <w:tabs>
                <w:tab w:val="left" w:pos="540"/>
              </w:tabs>
              <w:ind w:firstLineChars="100" w:firstLine="210"/>
              <w:rPr>
                <w:rFonts w:asciiTheme="minorEastAsia" w:hAnsiTheme="minorEastAsia"/>
              </w:rPr>
            </w:pPr>
            <w:r>
              <w:rPr>
                <w:rFonts w:asciiTheme="minorEastAsia" w:hAnsiTheme="minorEastAsia"/>
              </w:rPr>
              <w:t>hamburger</w:t>
            </w:r>
            <w:r w:rsidR="00862690">
              <w:rPr>
                <w:rFonts w:asciiTheme="minorEastAsia" w:hAnsiTheme="minorEastAsia" w:hint="eastAsia"/>
              </w:rPr>
              <w:t>/fried chicken/</w:t>
            </w:r>
          </w:p>
          <w:p w:rsidR="008B650F" w:rsidRDefault="00A01BEA" w:rsidP="00C8644A">
            <w:pPr>
              <w:tabs>
                <w:tab w:val="left" w:pos="540"/>
              </w:tabs>
              <w:ind w:firstLineChars="100" w:firstLine="210"/>
              <w:rPr>
                <w:rFonts w:asciiTheme="minorEastAsia" w:hAnsiTheme="minorEastAsia"/>
              </w:rPr>
            </w:pPr>
            <w:r>
              <w:rPr>
                <w:rFonts w:asciiTheme="minorEastAsia" w:hAnsiTheme="minorEastAsia"/>
              </w:rPr>
              <w:t>yoghurt/sawsage/hotdog/</w:t>
            </w:r>
          </w:p>
          <w:p w:rsidR="00B10960" w:rsidRDefault="00A01BEA" w:rsidP="006779A3">
            <w:pPr>
              <w:tabs>
                <w:tab w:val="left" w:pos="540"/>
              </w:tabs>
              <w:ind w:firstLineChars="100" w:firstLine="210"/>
              <w:rPr>
                <w:rFonts w:asciiTheme="minorEastAsia" w:hAnsiTheme="minorEastAsia"/>
              </w:rPr>
            </w:pPr>
            <w:r>
              <w:rPr>
                <w:rFonts w:asciiTheme="minorEastAsia" w:hAnsiTheme="minorEastAsia"/>
              </w:rPr>
              <w:t>cereal/spaghetti/sandwich/</w:t>
            </w:r>
          </w:p>
          <w:p w:rsidR="008B650F" w:rsidRDefault="00926098" w:rsidP="00C50947">
            <w:pPr>
              <w:tabs>
                <w:tab w:val="left" w:pos="540"/>
              </w:tabs>
              <w:ind w:left="210" w:hangingChars="100" w:hanging="210"/>
              <w:rPr>
                <w:rFonts w:asciiTheme="minorEastAsia" w:hAnsiTheme="minorEastAsia"/>
              </w:rPr>
            </w:pPr>
            <w:r>
              <w:rPr>
                <w:rFonts w:asciiTheme="minorEastAsia" w:hAnsiTheme="minorEastAsia"/>
              </w:rPr>
              <w:t>○ある日の</w:t>
            </w:r>
            <w:r w:rsidR="00C50947">
              <w:rPr>
                <w:rFonts w:asciiTheme="minorEastAsia" w:hAnsiTheme="minorEastAsia"/>
              </w:rPr>
              <w:t>NT</w:t>
            </w:r>
            <w:r>
              <w:rPr>
                <w:rFonts w:asciiTheme="minorEastAsia" w:hAnsiTheme="minorEastAsia"/>
              </w:rPr>
              <w:t>と</w:t>
            </w:r>
            <w:r w:rsidR="00C50947">
              <w:rPr>
                <w:rFonts w:asciiTheme="minorEastAsia" w:hAnsiTheme="minorEastAsia"/>
              </w:rPr>
              <w:t>HRT</w:t>
            </w:r>
            <w:r>
              <w:rPr>
                <w:rFonts w:asciiTheme="minorEastAsia" w:hAnsiTheme="minorEastAsia"/>
              </w:rPr>
              <w:t>の食事を見</w:t>
            </w:r>
            <w:r w:rsidR="00C50947">
              <w:rPr>
                <w:rFonts w:asciiTheme="minorEastAsia" w:hAnsiTheme="minorEastAsia"/>
              </w:rPr>
              <w:t>比べ</w:t>
            </w:r>
            <w:r>
              <w:rPr>
                <w:rFonts w:asciiTheme="minorEastAsia" w:hAnsiTheme="minorEastAsia"/>
              </w:rPr>
              <w:t>て、違いを考える。</w:t>
            </w:r>
          </w:p>
          <w:p w:rsidR="006779A3" w:rsidRDefault="00926098" w:rsidP="008B650F">
            <w:pPr>
              <w:tabs>
                <w:tab w:val="left" w:pos="540"/>
              </w:tabs>
              <w:rPr>
                <w:rFonts w:asciiTheme="minorEastAsia" w:hAnsiTheme="minorEastAsia"/>
              </w:rPr>
            </w:pPr>
            <w:r>
              <w:rPr>
                <w:rFonts w:asciiTheme="minorEastAsia" w:hAnsiTheme="minorEastAsia"/>
              </w:rPr>
              <w:t>・</w:t>
            </w:r>
            <w:r>
              <w:rPr>
                <w:rFonts w:asciiTheme="minorEastAsia" w:hAnsiTheme="minorEastAsia" w:hint="eastAsia"/>
              </w:rPr>
              <w:t>steak/chopsticks</w:t>
            </w:r>
          </w:p>
          <w:p w:rsidR="00A01BEA" w:rsidRDefault="00A01BEA" w:rsidP="00C50947">
            <w:pPr>
              <w:tabs>
                <w:tab w:val="left" w:pos="540"/>
              </w:tabs>
              <w:ind w:left="210" w:hangingChars="100" w:hanging="210"/>
              <w:rPr>
                <w:rFonts w:asciiTheme="minorEastAsia" w:hAnsiTheme="minorEastAsia"/>
              </w:rPr>
            </w:pPr>
            <w:r>
              <w:rPr>
                <w:rFonts w:asciiTheme="minorEastAsia" w:hAnsiTheme="minorEastAsia"/>
              </w:rPr>
              <w:t>○ナイフ、フォーク、スプーンに比べて箸の必要性を考え、比較できる活動を行う。</w:t>
            </w:r>
          </w:p>
          <w:p w:rsidR="00761720" w:rsidRDefault="00761720" w:rsidP="006779A3">
            <w:pPr>
              <w:tabs>
                <w:tab w:val="left" w:pos="540"/>
              </w:tabs>
              <w:ind w:left="210" w:hangingChars="100" w:hanging="210"/>
              <w:rPr>
                <w:rFonts w:asciiTheme="minorEastAsia" w:hAnsiTheme="minorEastAsia"/>
              </w:rPr>
            </w:pPr>
            <w:r>
              <w:rPr>
                <w:rFonts w:asciiTheme="minorEastAsia" w:hAnsiTheme="minorEastAsia"/>
              </w:rPr>
              <w:t>・箸やスプーンを使って、豆やビー玉を平皿や深皿、ティッシュの上から移し替える。</w:t>
            </w:r>
          </w:p>
          <w:p w:rsidR="00761720" w:rsidRPr="00761720" w:rsidRDefault="00761720" w:rsidP="00C50947">
            <w:pPr>
              <w:tabs>
                <w:tab w:val="left" w:pos="540"/>
              </w:tabs>
              <w:ind w:left="210" w:hangingChars="100" w:hanging="210"/>
              <w:rPr>
                <w:rFonts w:asciiTheme="minorEastAsia" w:hAnsiTheme="minorEastAsia"/>
              </w:rPr>
            </w:pPr>
            <w:r>
              <w:rPr>
                <w:rFonts w:asciiTheme="minorEastAsia" w:hAnsiTheme="minorEastAsia"/>
              </w:rPr>
              <w:t>○実際に行った活動をもとに箸やスプーンのよさについて話</w:t>
            </w:r>
            <w:r w:rsidR="00270EA9">
              <w:rPr>
                <w:rFonts w:asciiTheme="minorEastAsia" w:hAnsiTheme="minorEastAsia"/>
              </w:rPr>
              <w:t>し</w:t>
            </w:r>
            <w:r>
              <w:rPr>
                <w:rFonts w:asciiTheme="minorEastAsia" w:hAnsiTheme="minorEastAsia"/>
              </w:rPr>
              <w:t>合う。</w:t>
            </w:r>
          </w:p>
        </w:tc>
        <w:tc>
          <w:tcPr>
            <w:tcW w:w="3326" w:type="dxa"/>
          </w:tcPr>
          <w:p w:rsidR="007550B7" w:rsidRDefault="008B650F" w:rsidP="00C50947">
            <w:pPr>
              <w:tabs>
                <w:tab w:val="left" w:pos="540"/>
              </w:tabs>
              <w:ind w:left="210" w:hangingChars="100" w:hanging="210"/>
              <w:rPr>
                <w:rFonts w:asciiTheme="minorEastAsia" w:hAnsiTheme="minorEastAsia"/>
              </w:rPr>
            </w:pPr>
            <w:r>
              <w:rPr>
                <w:rFonts w:asciiTheme="minorEastAsia" w:hAnsiTheme="minorEastAsia"/>
              </w:rPr>
              <w:t>・今まで習った言い方を覚えているか、確認する。</w:t>
            </w:r>
          </w:p>
          <w:p w:rsidR="00926098" w:rsidRDefault="00926098" w:rsidP="00C50947">
            <w:pPr>
              <w:tabs>
                <w:tab w:val="left" w:pos="540"/>
              </w:tabs>
              <w:ind w:left="210" w:hangingChars="100" w:hanging="210"/>
              <w:rPr>
                <w:rFonts w:asciiTheme="minorEastAsia" w:hAnsiTheme="minorEastAsia"/>
              </w:rPr>
            </w:pPr>
            <w:r>
              <w:rPr>
                <w:rFonts w:asciiTheme="minorEastAsia" w:hAnsiTheme="minorEastAsia"/>
              </w:rPr>
              <w:t>・単調にならないよう、テンポよく進める。</w:t>
            </w:r>
          </w:p>
          <w:p w:rsidR="00A01BEA" w:rsidRPr="00C50947" w:rsidRDefault="009F709C" w:rsidP="009F709C">
            <w:pPr>
              <w:tabs>
                <w:tab w:val="left" w:pos="540"/>
              </w:tabs>
              <w:ind w:left="210" w:hangingChars="100" w:hanging="210"/>
              <w:rPr>
                <w:rFonts w:asciiTheme="minorEastAsia" w:hAnsiTheme="minorEastAsia"/>
              </w:rPr>
            </w:pPr>
            <w:r>
              <w:rPr>
                <w:rFonts w:asciiTheme="minorEastAsia" w:hAnsiTheme="minorEastAsia"/>
              </w:rPr>
              <w:t>・習熟を図る</w:t>
            </w:r>
            <w:r w:rsidR="00C8644A">
              <w:rPr>
                <w:rFonts w:asciiTheme="minorEastAsia" w:hAnsiTheme="minorEastAsia" w:hint="eastAsia"/>
              </w:rPr>
              <w:t>ための</w:t>
            </w:r>
            <w:r>
              <w:rPr>
                <w:rFonts w:asciiTheme="minorEastAsia" w:hAnsiTheme="minorEastAsia"/>
              </w:rPr>
              <w:t>アクティビティ</w:t>
            </w:r>
            <w:r w:rsidR="00C8644A">
              <w:rPr>
                <w:rFonts w:asciiTheme="minorEastAsia" w:hAnsiTheme="minorEastAsia"/>
              </w:rPr>
              <w:t>（キーワードゲーム）</w:t>
            </w:r>
            <w:r>
              <w:rPr>
                <w:rFonts w:asciiTheme="minorEastAsia" w:hAnsiTheme="minorEastAsia"/>
              </w:rPr>
              <w:t>を行う。</w:t>
            </w:r>
          </w:p>
          <w:p w:rsidR="00A01BEA" w:rsidRPr="00C8644A" w:rsidRDefault="00A01BEA" w:rsidP="007550B7">
            <w:pPr>
              <w:tabs>
                <w:tab w:val="left" w:pos="540"/>
              </w:tabs>
              <w:rPr>
                <w:rFonts w:asciiTheme="minorEastAsia" w:hAnsiTheme="minorEastAsia"/>
              </w:rPr>
            </w:pPr>
          </w:p>
          <w:p w:rsidR="00A01BEA" w:rsidRDefault="00A01BEA" w:rsidP="007550B7">
            <w:pPr>
              <w:tabs>
                <w:tab w:val="left" w:pos="540"/>
              </w:tabs>
              <w:rPr>
                <w:rFonts w:asciiTheme="minorEastAsia" w:hAnsiTheme="minorEastAsia"/>
              </w:rPr>
            </w:pPr>
          </w:p>
          <w:p w:rsidR="00B10960" w:rsidRDefault="00B10960" w:rsidP="007550B7">
            <w:pPr>
              <w:tabs>
                <w:tab w:val="left" w:pos="540"/>
              </w:tabs>
              <w:rPr>
                <w:rFonts w:asciiTheme="minorEastAsia" w:hAnsiTheme="minorEastAsia"/>
              </w:rPr>
            </w:pPr>
          </w:p>
          <w:p w:rsidR="00A01BEA" w:rsidRDefault="00A01BEA" w:rsidP="007550B7">
            <w:pPr>
              <w:tabs>
                <w:tab w:val="left" w:pos="540"/>
              </w:tabs>
              <w:rPr>
                <w:rFonts w:asciiTheme="minorEastAsia" w:hAnsiTheme="minorEastAsia"/>
              </w:rPr>
            </w:pPr>
            <w:r>
              <w:rPr>
                <w:rFonts w:asciiTheme="minorEastAsia" w:hAnsiTheme="minorEastAsia"/>
              </w:rPr>
              <w:t>・絵をよく見るように促す。</w:t>
            </w:r>
          </w:p>
          <w:p w:rsidR="00A01BEA" w:rsidRDefault="0029054B" w:rsidP="00D75C34">
            <w:pPr>
              <w:tabs>
                <w:tab w:val="left" w:pos="540"/>
              </w:tabs>
              <w:ind w:left="210" w:hangingChars="100" w:hanging="210"/>
              <w:rPr>
                <w:rFonts w:asciiTheme="minorEastAsia" w:hAnsiTheme="minorEastAsia"/>
              </w:rPr>
            </w:pPr>
            <w:r>
              <w:rPr>
                <w:rFonts w:asciiTheme="minorEastAsia" w:hAnsiTheme="minorEastAsia"/>
              </w:rPr>
              <w:t>・あわの移動教室で箸作りを行ったことを想起させる。</w:t>
            </w:r>
          </w:p>
          <w:p w:rsidR="00A01BEA" w:rsidRDefault="00D75C34" w:rsidP="00C8644A">
            <w:pPr>
              <w:tabs>
                <w:tab w:val="left" w:pos="540"/>
              </w:tabs>
              <w:ind w:left="210" w:hangingChars="100" w:hanging="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6672" behindDoc="0" locked="0" layoutInCell="1" allowOverlap="1">
                      <wp:simplePos x="0" y="0"/>
                      <wp:positionH relativeFrom="column">
                        <wp:posOffset>46355</wp:posOffset>
                      </wp:positionH>
                      <wp:positionV relativeFrom="paragraph">
                        <wp:posOffset>669925</wp:posOffset>
                      </wp:positionV>
                      <wp:extent cx="1885950" cy="1019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88595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64BD" w:rsidRDefault="002910FD">
                                  <w:r>
                                    <w:rPr>
                                      <w:rFonts w:hint="eastAsia"/>
                                    </w:rPr>
                                    <w:t>HRT</w:t>
                                  </w:r>
                                  <w:r w:rsidR="001464BD">
                                    <w:t>：</w:t>
                                  </w:r>
                                  <w:r w:rsidR="001464BD">
                                    <w:rPr>
                                      <w:rFonts w:hint="eastAsia"/>
                                    </w:rPr>
                                    <w:t>What do you use?</w:t>
                                  </w:r>
                                </w:p>
                                <w:p w:rsidR="001464BD" w:rsidRDefault="001464BD">
                                  <w:r>
                                    <w:t>C</w:t>
                                  </w:r>
                                  <w:r>
                                    <w:rPr>
                                      <w:rFonts w:hint="eastAsia"/>
                                    </w:rPr>
                                    <w:t>：</w:t>
                                  </w:r>
                                  <w:r>
                                    <w:rPr>
                                      <w:rFonts w:hint="eastAsia"/>
                                    </w:rPr>
                                    <w:t xml:space="preserve">I use </w:t>
                                  </w:r>
                                  <w:r w:rsidR="002910FD">
                                    <w:t>chop sticks.</w:t>
                                  </w:r>
                                  <w:r>
                                    <w:rPr>
                                      <w:rFonts w:hint="eastAsia"/>
                                    </w:rPr>
                                    <w:t>.</w:t>
                                  </w:r>
                                </w:p>
                                <w:p w:rsidR="001464BD" w:rsidRDefault="002910FD">
                                  <w:r>
                                    <w:t>HRT</w:t>
                                  </w:r>
                                  <w:r w:rsidR="001464BD">
                                    <w:rPr>
                                      <w:rFonts w:hint="eastAsia"/>
                                    </w:rPr>
                                    <w:t>：</w:t>
                                  </w:r>
                                  <w:r w:rsidR="001464BD">
                                    <w:rPr>
                                      <w:rFonts w:hint="eastAsia"/>
                                    </w:rPr>
                                    <w:t>What do you use?</w:t>
                                  </w:r>
                                </w:p>
                                <w:p w:rsidR="001464BD" w:rsidRDefault="002910FD">
                                  <w:r>
                                    <w:rPr>
                                      <w:rFonts w:hint="eastAsia"/>
                                    </w:rPr>
                                    <w:t>C</w:t>
                                  </w:r>
                                  <w:r w:rsidR="001464BD">
                                    <w:t>：</w:t>
                                  </w:r>
                                  <w:r w:rsidR="001464BD">
                                    <w:rPr>
                                      <w:rFonts w:hint="eastAsia"/>
                                    </w:rPr>
                                    <w:t xml:space="preserve">I use </w:t>
                                  </w:r>
                                  <w:r>
                                    <w:rPr>
                                      <w:rFonts w:hint="eastAsia"/>
                                    </w:rPr>
                                    <w:t>spoon.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5pt;margin-top:52.75pt;width:148.5pt;height:8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" fillcolor="white [3201]" strokeweight=".5pt">
                      <v:textbox>
                        <w:txbxContent>
                          <w:p w:rsidR="001464BD" w:rsidRDefault="002910FD">
                            <w:r>
                              <w:rPr>
                                <w:rFonts w:hint="eastAsia"/>
                              </w:rPr>
                              <w:t>HRT</w:t>
                            </w:r>
                            <w:r w:rsidR="001464BD">
                              <w:t>：</w:t>
                            </w:r>
                            <w:r w:rsidR="001464BD">
                              <w:rPr>
                                <w:rFonts w:hint="eastAsia"/>
                              </w:rPr>
                              <w:t>What do you use?</w:t>
                            </w:r>
                          </w:p>
                          <w:p w:rsidR="001464BD" w:rsidRDefault="001464BD">
                            <w:r>
                              <w:t>C</w:t>
                            </w:r>
                            <w:r>
                              <w:rPr>
                                <w:rFonts w:hint="eastAsia"/>
                              </w:rPr>
                              <w:t>：</w:t>
                            </w:r>
                            <w:r>
                              <w:rPr>
                                <w:rFonts w:hint="eastAsia"/>
                              </w:rPr>
                              <w:t xml:space="preserve">I use </w:t>
                            </w:r>
                            <w:r w:rsidR="002910FD">
                              <w:t>chop sticks.</w:t>
                            </w:r>
                            <w:r>
                              <w:rPr>
                                <w:rFonts w:hint="eastAsia"/>
                              </w:rPr>
                              <w:t>.</w:t>
                            </w:r>
                          </w:p>
                          <w:p w:rsidR="001464BD" w:rsidRDefault="002910FD">
                            <w:r>
                              <w:t>HRT</w:t>
                            </w:r>
                            <w:r w:rsidR="001464BD">
                              <w:rPr>
                                <w:rFonts w:hint="eastAsia"/>
                              </w:rPr>
                              <w:t>：</w:t>
                            </w:r>
                            <w:r w:rsidR="001464BD">
                              <w:rPr>
                                <w:rFonts w:hint="eastAsia"/>
                              </w:rPr>
                              <w:t>What do you use?</w:t>
                            </w:r>
                          </w:p>
                          <w:p w:rsidR="001464BD" w:rsidRDefault="002910FD">
                            <w:r>
                              <w:rPr>
                                <w:rFonts w:hint="eastAsia"/>
                              </w:rPr>
                              <w:t>C</w:t>
                            </w:r>
                            <w:r w:rsidR="001464BD">
                              <w:t>：</w:t>
                            </w:r>
                            <w:r w:rsidR="001464BD">
                              <w:rPr>
                                <w:rFonts w:hint="eastAsia"/>
                              </w:rPr>
                              <w:t xml:space="preserve">I use </w:t>
                            </w:r>
                            <w:r>
                              <w:rPr>
                                <w:rFonts w:hint="eastAsia"/>
                              </w:rPr>
                              <w:t>spoon.</w:t>
                            </w:r>
                            <w:bookmarkStart w:id="1" w:name="_GoBack"/>
                            <w:bookmarkEnd w:id="1"/>
                          </w:p>
                        </w:txbxContent>
                      </v:textbox>
                    </v:shape>
                  </w:pict>
                </mc:Fallback>
              </mc:AlternateContent>
            </w:r>
            <w:r w:rsidR="008C7F33">
              <w:rPr>
                <w:rFonts w:asciiTheme="minorEastAsia" w:hAnsiTheme="minorEastAsia"/>
              </w:rPr>
              <w:t>・</w:t>
            </w:r>
            <w:r w:rsidR="00E870D8">
              <w:rPr>
                <w:rFonts w:asciiTheme="minorEastAsia" w:hAnsiTheme="minorEastAsia"/>
              </w:rPr>
              <w:t>箸とフォーク、スプーンのそれぞれのよさを意識</w:t>
            </w:r>
            <w:r w:rsidR="007831DF">
              <w:rPr>
                <w:rFonts w:asciiTheme="minorEastAsia" w:hAnsiTheme="minorEastAsia"/>
              </w:rPr>
              <w:t>させるような声かけを行う。</w:t>
            </w:r>
          </w:p>
          <w:p w:rsidR="00E870D8" w:rsidRPr="00E870D8" w:rsidRDefault="00E870D8" w:rsidP="00E870D8">
            <w:pPr>
              <w:tabs>
                <w:tab w:val="left" w:pos="540"/>
              </w:tabs>
              <w:rPr>
                <w:rFonts w:asciiTheme="minorEastAsia" w:hAnsiTheme="minorEastAsia"/>
              </w:rPr>
            </w:pPr>
          </w:p>
        </w:tc>
        <w:tc>
          <w:tcPr>
            <w:tcW w:w="2846" w:type="dxa"/>
          </w:tcPr>
          <w:p w:rsidR="007550B7" w:rsidRDefault="008B650F" w:rsidP="007550B7">
            <w:pPr>
              <w:tabs>
                <w:tab w:val="left" w:pos="540"/>
              </w:tabs>
              <w:rPr>
                <w:rFonts w:asciiTheme="minorEastAsia" w:hAnsiTheme="minorEastAsia"/>
              </w:rPr>
            </w:pPr>
            <w:r>
              <w:rPr>
                <w:rFonts w:asciiTheme="minorEastAsia" w:hAnsiTheme="minorEastAsia"/>
              </w:rPr>
              <w:t>●食事カード</w:t>
            </w:r>
          </w:p>
          <w:p w:rsidR="008B650F" w:rsidRDefault="008B650F" w:rsidP="007550B7">
            <w:pPr>
              <w:tabs>
                <w:tab w:val="left" w:pos="540"/>
              </w:tabs>
              <w:rPr>
                <w:rFonts w:asciiTheme="minorEastAsia" w:hAnsiTheme="minorEastAsia"/>
              </w:rPr>
            </w:pPr>
          </w:p>
          <w:p w:rsidR="009F709C" w:rsidRDefault="009F709C" w:rsidP="00C50947">
            <w:pPr>
              <w:tabs>
                <w:tab w:val="left" w:pos="540"/>
              </w:tabs>
              <w:ind w:left="210" w:hangingChars="100" w:hanging="210"/>
              <w:rPr>
                <w:rFonts w:asciiTheme="minorEastAsia" w:hAnsiTheme="minorEastAsia"/>
              </w:rPr>
            </w:pPr>
          </w:p>
          <w:p w:rsidR="00926098" w:rsidRDefault="00926098" w:rsidP="00C50947">
            <w:pPr>
              <w:tabs>
                <w:tab w:val="left" w:pos="540"/>
              </w:tabs>
              <w:ind w:left="210" w:hangingChars="100" w:hanging="210"/>
              <w:rPr>
                <w:rFonts w:asciiTheme="minorEastAsia" w:hAnsiTheme="minorEastAsia"/>
              </w:rPr>
            </w:pPr>
          </w:p>
          <w:p w:rsidR="009F709C" w:rsidRDefault="009F709C" w:rsidP="00C50947">
            <w:pPr>
              <w:tabs>
                <w:tab w:val="left" w:pos="540"/>
              </w:tabs>
              <w:ind w:left="210" w:hangingChars="100" w:hanging="210"/>
              <w:rPr>
                <w:rFonts w:asciiTheme="minorEastAsia" w:hAnsiTheme="minorEastAsia"/>
              </w:rPr>
            </w:pPr>
          </w:p>
          <w:p w:rsidR="009F709C" w:rsidRDefault="009F709C" w:rsidP="00C50947">
            <w:pPr>
              <w:tabs>
                <w:tab w:val="left" w:pos="540"/>
              </w:tabs>
              <w:ind w:left="210" w:hangingChars="100" w:hanging="210"/>
              <w:rPr>
                <w:rFonts w:asciiTheme="minorEastAsia" w:hAnsiTheme="minorEastAsia"/>
              </w:rPr>
            </w:pPr>
          </w:p>
          <w:p w:rsidR="009F709C" w:rsidRDefault="009F709C" w:rsidP="00761720">
            <w:pPr>
              <w:tabs>
                <w:tab w:val="left" w:pos="540"/>
              </w:tabs>
              <w:rPr>
                <w:rFonts w:asciiTheme="minorEastAsia" w:hAnsiTheme="minorEastAsia"/>
              </w:rPr>
            </w:pPr>
          </w:p>
          <w:p w:rsidR="00761720" w:rsidRDefault="00761720" w:rsidP="00761720">
            <w:pPr>
              <w:tabs>
                <w:tab w:val="left" w:pos="540"/>
              </w:tabs>
              <w:rPr>
                <w:rFonts w:asciiTheme="minorEastAsia" w:hAnsiTheme="minorEastAsia"/>
              </w:rPr>
            </w:pPr>
          </w:p>
          <w:p w:rsidR="00761720" w:rsidRDefault="00761720" w:rsidP="00761720">
            <w:pPr>
              <w:tabs>
                <w:tab w:val="left" w:pos="540"/>
              </w:tabs>
              <w:rPr>
                <w:rFonts w:asciiTheme="minorEastAsia" w:hAnsiTheme="minorEastAsia"/>
              </w:rPr>
            </w:pPr>
          </w:p>
          <w:p w:rsidR="009F709C" w:rsidRDefault="009F709C" w:rsidP="009F709C">
            <w:pPr>
              <w:tabs>
                <w:tab w:val="left" w:pos="540"/>
              </w:tabs>
              <w:rPr>
                <w:rFonts w:asciiTheme="minorEastAsia" w:hAnsiTheme="minorEastAsia"/>
              </w:rPr>
            </w:pPr>
            <w:r>
              <w:rPr>
                <w:rFonts w:asciiTheme="minorEastAsia" w:hAnsiTheme="minorEastAsia"/>
              </w:rPr>
              <w:t>●食事の献立の絵</w:t>
            </w:r>
          </w:p>
          <w:p w:rsidR="00761720" w:rsidRDefault="00761720" w:rsidP="00761720">
            <w:pPr>
              <w:tabs>
                <w:tab w:val="left" w:pos="540"/>
              </w:tabs>
              <w:ind w:left="210" w:hangingChars="100" w:hanging="210"/>
              <w:rPr>
                <w:rFonts w:asciiTheme="minorEastAsia" w:hAnsiTheme="minorEastAsia"/>
              </w:rPr>
            </w:pPr>
            <w:r>
              <w:rPr>
                <w:rFonts w:asciiTheme="minorEastAsia" w:hAnsiTheme="minorEastAsia" w:hint="eastAsia"/>
              </w:rPr>
              <w:t>◎</w:t>
            </w:r>
            <w:r w:rsidR="00EB7C2A">
              <w:rPr>
                <w:rFonts w:asciiTheme="minorEastAsia" w:hAnsiTheme="minorEastAsia" w:hint="eastAsia"/>
              </w:rPr>
              <w:t>食事や使う道具を表す表現に慣れ親しんでい</w:t>
            </w:r>
            <w:r w:rsidRPr="00761720">
              <w:rPr>
                <w:rFonts w:asciiTheme="minorEastAsia" w:hAnsiTheme="minorEastAsia" w:hint="eastAsia"/>
              </w:rPr>
              <w:t>る。</w:t>
            </w:r>
          </w:p>
          <w:p w:rsidR="0029054B" w:rsidRDefault="0029054B" w:rsidP="007550B7">
            <w:pPr>
              <w:tabs>
                <w:tab w:val="left" w:pos="540"/>
              </w:tabs>
              <w:rPr>
                <w:rFonts w:asciiTheme="minorEastAsia" w:hAnsiTheme="minorEastAsia"/>
              </w:rPr>
            </w:pPr>
            <w:r>
              <w:rPr>
                <w:rFonts w:asciiTheme="minorEastAsia" w:hAnsiTheme="minorEastAsia"/>
              </w:rPr>
              <w:t>●スプーン・箸</w:t>
            </w:r>
          </w:p>
          <w:p w:rsidR="00761720" w:rsidRDefault="0029054B" w:rsidP="006779A3">
            <w:pPr>
              <w:tabs>
                <w:tab w:val="left" w:pos="540"/>
              </w:tabs>
              <w:rPr>
                <w:rFonts w:asciiTheme="minorEastAsia" w:hAnsiTheme="minorEastAsia"/>
              </w:rPr>
            </w:pPr>
            <w:r>
              <w:rPr>
                <w:rFonts w:asciiTheme="minorEastAsia" w:hAnsiTheme="minorEastAsia"/>
              </w:rPr>
              <w:t>丸いもの（豆・ビー玉など）平らな皿・深い皿</w:t>
            </w:r>
          </w:p>
          <w:p w:rsidR="00EB7C2A" w:rsidRDefault="0029054B" w:rsidP="00EB7C2A">
            <w:pPr>
              <w:tabs>
                <w:tab w:val="left" w:pos="540"/>
              </w:tabs>
              <w:ind w:leftChars="25" w:left="53"/>
              <w:rPr>
                <w:rFonts w:asciiTheme="minorEastAsia" w:hAnsiTheme="minorEastAsia"/>
              </w:rPr>
            </w:pPr>
            <w:r>
              <w:rPr>
                <w:rFonts w:asciiTheme="minorEastAsia" w:hAnsiTheme="minorEastAsia"/>
              </w:rPr>
              <w:t>◎</w:t>
            </w:r>
            <w:r w:rsidR="00EB7C2A">
              <w:t>活動を通して日本以外の食文化のよいところを知ると共に、自国の食文化のよいところに気付いている。</w:t>
            </w:r>
          </w:p>
          <w:p w:rsidR="0029054B" w:rsidRPr="00EB7C2A" w:rsidRDefault="0029054B" w:rsidP="00C50947">
            <w:pPr>
              <w:tabs>
                <w:tab w:val="left" w:pos="540"/>
              </w:tabs>
              <w:ind w:left="210" w:hangingChars="100" w:hanging="210"/>
              <w:rPr>
                <w:rFonts w:asciiTheme="minorEastAsia" w:hAnsiTheme="minorEastAsia"/>
              </w:rPr>
            </w:pPr>
          </w:p>
        </w:tc>
      </w:tr>
      <w:tr w:rsidR="007550B7" w:rsidTr="00D75C34">
        <w:trPr>
          <w:cantSplit/>
          <w:trHeight w:val="1334"/>
        </w:trPr>
        <w:tc>
          <w:tcPr>
            <w:tcW w:w="426" w:type="dxa"/>
            <w:textDirection w:val="tbRlV"/>
            <w:vAlign w:val="center"/>
          </w:tcPr>
          <w:p w:rsidR="007550B7" w:rsidRDefault="008B650F" w:rsidP="008B650F">
            <w:pPr>
              <w:tabs>
                <w:tab w:val="left" w:pos="540"/>
              </w:tabs>
              <w:ind w:left="113" w:right="113"/>
              <w:rPr>
                <w:rFonts w:asciiTheme="minorEastAsia" w:hAnsiTheme="minorEastAsia"/>
              </w:rPr>
            </w:pPr>
            <w:r>
              <w:rPr>
                <w:rFonts w:asciiTheme="minorEastAsia" w:hAnsiTheme="minorEastAsia"/>
              </w:rPr>
              <w:t>振り返り</w:t>
            </w:r>
          </w:p>
        </w:tc>
        <w:tc>
          <w:tcPr>
            <w:tcW w:w="3750" w:type="dxa"/>
          </w:tcPr>
          <w:p w:rsidR="007550B7" w:rsidRDefault="00A01BEA" w:rsidP="00C50947">
            <w:pPr>
              <w:tabs>
                <w:tab w:val="left" w:pos="540"/>
              </w:tabs>
              <w:ind w:left="210" w:hangingChars="100" w:hanging="210"/>
              <w:rPr>
                <w:rFonts w:asciiTheme="minorEastAsia" w:hAnsiTheme="minorEastAsia"/>
              </w:rPr>
            </w:pPr>
            <w:r>
              <w:rPr>
                <w:rFonts w:asciiTheme="minorEastAsia" w:hAnsiTheme="minorEastAsia"/>
              </w:rPr>
              <w:t>○</w:t>
            </w:r>
            <w:r w:rsidR="00C8644A">
              <w:rPr>
                <w:rFonts w:asciiTheme="minorEastAsia" w:hAnsiTheme="minorEastAsia"/>
              </w:rPr>
              <w:t>今日の活動について</w:t>
            </w:r>
            <w:r>
              <w:rPr>
                <w:rFonts w:asciiTheme="minorEastAsia" w:hAnsiTheme="minorEastAsia"/>
              </w:rPr>
              <w:t>振り返り</w:t>
            </w:r>
            <w:r w:rsidR="00C8644A">
              <w:rPr>
                <w:rFonts w:asciiTheme="minorEastAsia" w:hAnsiTheme="minorEastAsia"/>
              </w:rPr>
              <w:t>カードに記入し</w:t>
            </w:r>
            <w:r>
              <w:rPr>
                <w:rFonts w:asciiTheme="minorEastAsia" w:hAnsiTheme="minorEastAsia"/>
              </w:rPr>
              <w:t>、日本や他の国の道具のよさについて考える。</w:t>
            </w:r>
          </w:p>
        </w:tc>
        <w:tc>
          <w:tcPr>
            <w:tcW w:w="3326" w:type="dxa"/>
          </w:tcPr>
          <w:p w:rsidR="007550B7" w:rsidRDefault="00A01BEA" w:rsidP="00C50947">
            <w:pPr>
              <w:tabs>
                <w:tab w:val="left" w:pos="540"/>
              </w:tabs>
              <w:ind w:left="210" w:hangingChars="100" w:hanging="210"/>
              <w:rPr>
                <w:rFonts w:asciiTheme="minorEastAsia" w:hAnsiTheme="minorEastAsia"/>
              </w:rPr>
            </w:pPr>
            <w:r>
              <w:rPr>
                <w:rFonts w:asciiTheme="minorEastAsia" w:hAnsiTheme="minorEastAsia"/>
              </w:rPr>
              <w:t>・児童が感じたことを引き出せるような声かけを行う。</w:t>
            </w:r>
          </w:p>
          <w:p w:rsidR="00A01BEA" w:rsidRDefault="00A01BEA" w:rsidP="007550B7">
            <w:pPr>
              <w:tabs>
                <w:tab w:val="left" w:pos="540"/>
              </w:tabs>
              <w:rPr>
                <w:rFonts w:asciiTheme="minorEastAsia" w:hAnsiTheme="minorEastAsia"/>
              </w:rPr>
            </w:pPr>
            <w:r>
              <w:rPr>
                <w:rFonts w:asciiTheme="minorEastAsia" w:hAnsiTheme="minorEastAsia"/>
              </w:rPr>
              <w:t>・本時の頑張りを褒める。</w:t>
            </w:r>
          </w:p>
        </w:tc>
        <w:tc>
          <w:tcPr>
            <w:tcW w:w="2846" w:type="dxa"/>
          </w:tcPr>
          <w:p w:rsidR="007550B7" w:rsidRDefault="007550B7" w:rsidP="007550B7">
            <w:pPr>
              <w:tabs>
                <w:tab w:val="left" w:pos="540"/>
              </w:tabs>
              <w:rPr>
                <w:rFonts w:asciiTheme="minorEastAsia" w:hAnsiTheme="minorEastAsia"/>
              </w:rPr>
            </w:pPr>
          </w:p>
        </w:tc>
      </w:tr>
    </w:tbl>
    <w:p w:rsidR="007550B7" w:rsidRDefault="00761720" w:rsidP="00F94588">
      <w:pPr>
        <w:tabs>
          <w:tab w:val="left" w:pos="540"/>
        </w:tabs>
        <w:rPr>
          <w:rFonts w:asciiTheme="minorEastAsia" w:hAnsiTheme="minorEastAsia"/>
        </w:rPr>
      </w:pPr>
      <w:r>
        <w:rPr>
          <w:rFonts w:asciiTheme="minorEastAsia" w:hAnsiTheme="minorEastAsia"/>
        </w:rPr>
        <w:t>＜授業観察の視点＞</w:t>
      </w:r>
    </w:p>
    <w:p w:rsidR="00761720" w:rsidRDefault="00761720" w:rsidP="00761720">
      <w:pPr>
        <w:tabs>
          <w:tab w:val="left" w:pos="540"/>
        </w:tabs>
        <w:ind w:left="210" w:hangingChars="100" w:hanging="210"/>
      </w:pPr>
      <w:r>
        <w:rPr>
          <w:rFonts w:ascii="ＭＳ 明朝" w:eastAsia="ＭＳ 明朝" w:hAnsi="ＭＳ 明朝" w:cs="Times New Roman"/>
          <w:szCs w:val="24"/>
        </w:rPr>
        <w:t>・今回の学習活動が、</w:t>
      </w:r>
      <w:r>
        <w:t>英語を通して日本以外の食文化のよいところを知ると共に、自国の食文化のよいところに気付くことにつながっていたか。</w:t>
      </w:r>
    </w:p>
    <w:p w:rsidR="00614A36" w:rsidRPr="00DB6604" w:rsidRDefault="00CE2590" w:rsidP="00614A36">
      <w:pPr>
        <w:tabs>
          <w:tab w:val="left" w:pos="540"/>
        </w:tabs>
        <w:rPr>
          <w:rFonts w:ascii="ＭＳ 明朝" w:eastAsia="ＭＳ 明朝" w:hAnsi="ＭＳ 明朝" w:cs="Times New Roman"/>
          <w:szCs w:val="24"/>
        </w:rPr>
      </w:pPr>
      <w:r w:rsidRPr="00DB6604">
        <w:rPr>
          <w:rFonts w:ascii="ＭＳ 明朝" w:eastAsia="ＭＳ 明朝" w:hAnsi="ＭＳ 明朝" w:cs="Times New Roman"/>
          <w:szCs w:val="24"/>
        </w:rPr>
        <w:t>・他教科との関連を図りながら、主体的に自分の考えをもたせる場の確保をしていたか。</w:t>
      </w:r>
    </w:p>
    <w:sectPr w:rsidR="00614A36" w:rsidRPr="00DB6604" w:rsidSect="008C27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A83" w:rsidRDefault="00AA2A83" w:rsidP="00AA2A83">
      <w:r>
        <w:separator/>
      </w:r>
    </w:p>
  </w:endnote>
  <w:endnote w:type="continuationSeparator" w:id="0">
    <w:p w:rsidR="00AA2A83" w:rsidRDefault="00AA2A83" w:rsidP="00AA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A83" w:rsidRDefault="00AA2A83" w:rsidP="00AA2A83">
      <w:r>
        <w:separator/>
      </w:r>
    </w:p>
  </w:footnote>
  <w:footnote w:type="continuationSeparator" w:id="0">
    <w:p w:rsidR="00AA2A83" w:rsidRDefault="00AA2A83" w:rsidP="00AA2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15A5D"/>
    <w:multiLevelType w:val="hybridMultilevel"/>
    <w:tmpl w:val="8AF8AF2C"/>
    <w:lvl w:ilvl="0" w:tplc="ED906BBE">
      <w:start w:val="1"/>
      <w:numFmt w:val="decimalFullWidth"/>
      <w:lvlText w:val="（%1）"/>
      <w:lvlJc w:val="left"/>
      <w:pPr>
        <w:ind w:left="720" w:hanging="720"/>
      </w:pPr>
      <w:rPr>
        <w:rFonts w:hint="default"/>
      </w:rPr>
    </w:lvl>
    <w:lvl w:ilvl="1" w:tplc="A5EAB57E">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C734B"/>
    <w:multiLevelType w:val="hybridMultilevel"/>
    <w:tmpl w:val="E6C25C42"/>
    <w:lvl w:ilvl="0" w:tplc="6DA6E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7A4727"/>
    <w:multiLevelType w:val="hybridMultilevel"/>
    <w:tmpl w:val="E668E614"/>
    <w:lvl w:ilvl="0" w:tplc="FFA89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6D52A7"/>
    <w:multiLevelType w:val="hybridMultilevel"/>
    <w:tmpl w:val="292CF9D4"/>
    <w:lvl w:ilvl="0" w:tplc="DBD62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53"/>
    <w:rsid w:val="0004032C"/>
    <w:rsid w:val="000A09DE"/>
    <w:rsid w:val="000F3E44"/>
    <w:rsid w:val="00114D11"/>
    <w:rsid w:val="001464BD"/>
    <w:rsid w:val="00260F01"/>
    <w:rsid w:val="00270EA9"/>
    <w:rsid w:val="0029054B"/>
    <w:rsid w:val="002910FD"/>
    <w:rsid w:val="002F5B14"/>
    <w:rsid w:val="00440AC7"/>
    <w:rsid w:val="00451817"/>
    <w:rsid w:val="005065DF"/>
    <w:rsid w:val="00522247"/>
    <w:rsid w:val="00555746"/>
    <w:rsid w:val="00576330"/>
    <w:rsid w:val="00614A36"/>
    <w:rsid w:val="006779A3"/>
    <w:rsid w:val="00741FAF"/>
    <w:rsid w:val="007550B7"/>
    <w:rsid w:val="00761720"/>
    <w:rsid w:val="007831DF"/>
    <w:rsid w:val="007D787D"/>
    <w:rsid w:val="008250BC"/>
    <w:rsid w:val="0085059E"/>
    <w:rsid w:val="00862690"/>
    <w:rsid w:val="008A2ACC"/>
    <w:rsid w:val="008B650F"/>
    <w:rsid w:val="008C2753"/>
    <w:rsid w:val="008C35DA"/>
    <w:rsid w:val="008C7F33"/>
    <w:rsid w:val="00926098"/>
    <w:rsid w:val="00954248"/>
    <w:rsid w:val="00970ED0"/>
    <w:rsid w:val="00973A39"/>
    <w:rsid w:val="009867BC"/>
    <w:rsid w:val="009F709C"/>
    <w:rsid w:val="00A01BEA"/>
    <w:rsid w:val="00A323CC"/>
    <w:rsid w:val="00A85134"/>
    <w:rsid w:val="00AA2A83"/>
    <w:rsid w:val="00B10960"/>
    <w:rsid w:val="00BA342A"/>
    <w:rsid w:val="00C17253"/>
    <w:rsid w:val="00C50947"/>
    <w:rsid w:val="00C8644A"/>
    <w:rsid w:val="00C91BC6"/>
    <w:rsid w:val="00CC3755"/>
    <w:rsid w:val="00CC6FA0"/>
    <w:rsid w:val="00CE2590"/>
    <w:rsid w:val="00D75C34"/>
    <w:rsid w:val="00DB6604"/>
    <w:rsid w:val="00DE332F"/>
    <w:rsid w:val="00DE62DC"/>
    <w:rsid w:val="00E31906"/>
    <w:rsid w:val="00E870D8"/>
    <w:rsid w:val="00EB7C2A"/>
    <w:rsid w:val="00F067E9"/>
    <w:rsid w:val="00F06BE8"/>
    <w:rsid w:val="00F21C04"/>
    <w:rsid w:val="00F373FE"/>
    <w:rsid w:val="00F9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5326A393-B4EA-43CB-85B7-EC64247F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753"/>
    <w:pPr>
      <w:ind w:leftChars="400" w:left="840"/>
    </w:pPr>
  </w:style>
  <w:style w:type="table" w:styleId="a4">
    <w:name w:val="Table Grid"/>
    <w:basedOn w:val="a1"/>
    <w:uiPriority w:val="39"/>
    <w:rsid w:val="005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2A83"/>
    <w:pPr>
      <w:tabs>
        <w:tab w:val="center" w:pos="4252"/>
        <w:tab w:val="right" w:pos="8504"/>
      </w:tabs>
      <w:snapToGrid w:val="0"/>
    </w:pPr>
  </w:style>
  <w:style w:type="character" w:customStyle="1" w:styleId="a6">
    <w:name w:val="ヘッダー (文字)"/>
    <w:basedOn w:val="a0"/>
    <w:link w:val="a5"/>
    <w:uiPriority w:val="99"/>
    <w:rsid w:val="00AA2A83"/>
  </w:style>
  <w:style w:type="paragraph" w:styleId="a7">
    <w:name w:val="footer"/>
    <w:basedOn w:val="a"/>
    <w:link w:val="a8"/>
    <w:uiPriority w:val="99"/>
    <w:unhideWhenUsed/>
    <w:rsid w:val="00AA2A83"/>
    <w:pPr>
      <w:tabs>
        <w:tab w:val="center" w:pos="4252"/>
        <w:tab w:val="right" w:pos="8504"/>
      </w:tabs>
      <w:snapToGrid w:val="0"/>
    </w:pPr>
  </w:style>
  <w:style w:type="character" w:customStyle="1" w:styleId="a8">
    <w:name w:val="フッター (文字)"/>
    <w:basedOn w:val="a0"/>
    <w:link w:val="a7"/>
    <w:uiPriority w:val="99"/>
    <w:rsid w:val="00AA2A83"/>
  </w:style>
  <w:style w:type="paragraph" w:styleId="a9">
    <w:name w:val="Balloon Text"/>
    <w:basedOn w:val="a"/>
    <w:link w:val="aa"/>
    <w:uiPriority w:val="99"/>
    <w:semiHidden/>
    <w:unhideWhenUsed/>
    <w:rsid w:val="005222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2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ja-JP" altLang="en-US"/>
              <a:t>英語活動はすきですか。</a:t>
            </a:r>
            <a:endParaRPr lang="en-US" altLang="ja-JP"/>
          </a:p>
          <a:p>
            <a:pPr>
              <a:defRPr/>
            </a:pPr>
            <a:r>
              <a:rPr lang="ja-JP" altLang="en-US"/>
              <a:t>（学年）</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'5年'!$A$3</c:f>
              <c:strCache>
                <c:ptCount val="1"/>
                <c:pt idx="0">
                  <c:v>英語活動はすきですか。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1.7787510936132983E-2"/>
                  <c:y val="-8.3104768153980754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1.2886154855643045E-2"/>
                  <c:y val="4.4433143773694957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4580304024496937"/>
                  <c:y val="0.10128025663458734"/>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'5年'!$B$2:$E$2</c:f>
              <c:strCache>
                <c:ptCount val="4"/>
                <c:pt idx="0">
                  <c:v>とてもすき</c:v>
                </c:pt>
                <c:pt idx="1">
                  <c:v>すき</c:v>
                </c:pt>
                <c:pt idx="2">
                  <c:v>あまりすきではない</c:v>
                </c:pt>
                <c:pt idx="3">
                  <c:v>すきではない</c:v>
                </c:pt>
              </c:strCache>
            </c:strRef>
          </c:cat>
          <c:val>
            <c:numRef>
              <c:f>'5年'!$B$3:$E$3</c:f>
              <c:numCache>
                <c:formatCode>General</c:formatCode>
                <c:ptCount val="4"/>
                <c:pt idx="0">
                  <c:v>37</c:v>
                </c:pt>
                <c:pt idx="1">
                  <c:v>47</c:v>
                </c:pt>
                <c:pt idx="2">
                  <c:v>4</c:v>
                </c:pt>
                <c:pt idx="3">
                  <c:v>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ja-JP" altLang="en-US"/>
              <a:t>英語活動はすきですか。</a:t>
            </a:r>
            <a:endParaRPr lang="en-US" altLang="ja-JP"/>
          </a:p>
          <a:p>
            <a:pPr>
              <a:defRPr/>
            </a:pPr>
            <a:r>
              <a:rPr lang="ja-JP" altLang="en-US"/>
              <a:t>（クラス）</a:t>
            </a:r>
          </a:p>
        </c:rich>
      </c:tx>
      <c:layout>
        <c:manualLayout>
          <c:xMode val="edge"/>
          <c:yMode val="edge"/>
          <c:x val="0.12170782999951094"/>
          <c:y val="4.320987654320987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9638520323081161"/>
          <c:y val="0.41284274949502281"/>
          <c:w val="0.23669581357578923"/>
          <c:h val="0.39485661066560229"/>
        </c:manualLayout>
      </c:layout>
      <c:pieChart>
        <c:varyColors val="1"/>
        <c:ser>
          <c:idx val="0"/>
          <c:order val="0"/>
          <c:tx>
            <c:strRef>
              <c:f>'５－３'!$A$3</c:f>
              <c:strCache>
                <c:ptCount val="1"/>
                <c:pt idx="0">
                  <c:v>英語活動はすきですか。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8.6956521739130432E-2"/>
                  <c:y val="0.2098765432098765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8.8397790055248587E-2"/>
                  <c:y val="-4.3010752688172046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'５－３'!$B$2:$E$2</c:f>
              <c:strCache>
                <c:ptCount val="4"/>
                <c:pt idx="0">
                  <c:v>とてもすき</c:v>
                </c:pt>
                <c:pt idx="1">
                  <c:v>すき</c:v>
                </c:pt>
                <c:pt idx="2">
                  <c:v>あまりすきではない</c:v>
                </c:pt>
                <c:pt idx="3">
                  <c:v>すきではない</c:v>
                </c:pt>
              </c:strCache>
            </c:strRef>
          </c:cat>
          <c:val>
            <c:numRef>
              <c:f>'５－３'!$B$3:$E$3</c:f>
              <c:numCache>
                <c:formatCode>General</c:formatCode>
                <c:ptCount val="4"/>
                <c:pt idx="0">
                  <c:v>9</c:v>
                </c:pt>
                <c:pt idx="1">
                  <c:v>20</c:v>
                </c:pt>
                <c:pt idx="2">
                  <c:v>0</c:v>
                </c:pt>
                <c:pt idx="3">
                  <c:v>0</c:v>
                </c:pt>
              </c:numCache>
            </c:numRef>
          </c:val>
        </c:ser>
        <c:dLbls>
          <c:dLblPos val="outEnd"/>
          <c:showLegendKey val="0"/>
          <c:showVal val="0"/>
          <c:showCatName val="1"/>
          <c:showSerName val="0"/>
          <c:showPercent val="1"/>
          <c:showBubbleSize val="0"/>
          <c:showLeaderLines val="1"/>
        </c:dLbls>
        <c:firstSliceAng val="0"/>
      </c:pieChart>
      <c:spPr>
        <a:noFill/>
        <a:ln>
          <a:noFill/>
        </a:ln>
        <a:effectLst/>
      </c:spPr>
    </c:plotArea>
    <c:legend>
      <c:legendPos val="b"/>
      <c:layout>
        <c:manualLayout>
          <c:xMode val="edge"/>
          <c:yMode val="edge"/>
          <c:x val="6.8469702156800637E-5"/>
          <c:y val="0.87707689316613191"/>
          <c:w val="0.99993153029784321"/>
          <c:h val="0.104404588315349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ja-JP" altLang="en-US" sz="1400"/>
              <a:t>英語を使って、進んで活動</a:t>
            </a:r>
            <a:endParaRPr lang="en-US" altLang="ja-JP" sz="1400"/>
          </a:p>
          <a:p>
            <a:pPr>
              <a:defRPr/>
            </a:pPr>
            <a:r>
              <a:rPr lang="ja-JP" altLang="en-US" sz="1400"/>
              <a:t>していますか。（学年）</a:t>
            </a:r>
            <a:endParaRPr lang="en-US" altLang="ja-JP" sz="1400"/>
          </a:p>
        </c:rich>
      </c:tx>
      <c:layout>
        <c:manualLayout>
          <c:xMode val="edge"/>
          <c:yMode val="edge"/>
          <c:x val="0.22177193276372367"/>
          <c:y val="5.179418610409548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40528320138844431"/>
          <c:y val="0.3505254490247543"/>
          <c:w val="0.21834026844205454"/>
          <c:h val="0.3949390149760692"/>
        </c:manualLayout>
      </c:layout>
      <c:pieChart>
        <c:varyColors val="1"/>
        <c:ser>
          <c:idx val="0"/>
          <c:order val="0"/>
          <c:tx>
            <c:strRef>
              <c:f>'5年'!$A$6</c:f>
              <c:strCache>
                <c:ptCount val="1"/>
                <c:pt idx="0">
                  <c:v>英語を使って、進んで活動していますか。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8.2541308352716072E-2"/>
                  <c:y val="0.314576707323349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6016260162601629"/>
                      <c:h val="0.30209150326797385"/>
                    </c:manualLayout>
                  </c15:layout>
                </c:ext>
              </c:extLst>
            </c:dLbl>
            <c:dLbl>
              <c:idx val="1"/>
              <c:layout>
                <c:manualLayout>
                  <c:x val="-5.4867563429571303E-2"/>
                  <c:y val="-0.12781204432779236"/>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2542065168683183"/>
                  <c:y val="0.30660388039730324"/>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31904199475065614"/>
                  <c:y val="0.14382087852226019"/>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5411020776874436"/>
                      <c:h val="0.19098039215686274"/>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'5年'!$B$5:$E$5</c:f>
              <c:strCache>
                <c:ptCount val="4"/>
                <c:pt idx="0">
                  <c:v>いつもしている</c:v>
                </c:pt>
                <c:pt idx="1">
                  <c:v>している</c:v>
                </c:pt>
                <c:pt idx="2">
                  <c:v>あまりしていない</c:v>
                </c:pt>
                <c:pt idx="3">
                  <c:v>全くしていない</c:v>
                </c:pt>
              </c:strCache>
            </c:strRef>
          </c:cat>
          <c:val>
            <c:numRef>
              <c:f>'5年'!$B$6:$E$6</c:f>
              <c:numCache>
                <c:formatCode>General</c:formatCode>
                <c:ptCount val="4"/>
                <c:pt idx="0">
                  <c:v>28</c:v>
                </c:pt>
                <c:pt idx="1">
                  <c:v>49</c:v>
                </c:pt>
                <c:pt idx="2">
                  <c:v>10</c:v>
                </c:pt>
                <c:pt idx="3">
                  <c:v>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9.4516111018036811E-4"/>
          <c:y val="0.81186450750259975"/>
          <c:w val="0.99905483888981961"/>
          <c:h val="0.118953102560293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ja-JP" altLang="en-US" sz="1400"/>
              <a:t>英語を使って、進んで活動</a:t>
            </a:r>
            <a:endParaRPr lang="en-US" altLang="ja-JP" sz="1400"/>
          </a:p>
          <a:p>
            <a:pPr>
              <a:defRPr/>
            </a:pPr>
            <a:r>
              <a:rPr lang="ja-JP" altLang="en-US" sz="1400"/>
              <a:t>していますか。（クラス）</a:t>
            </a:r>
          </a:p>
        </c:rich>
      </c:tx>
      <c:layout>
        <c:manualLayout>
          <c:xMode val="edge"/>
          <c:yMode val="edge"/>
          <c:x val="0.16286488645441058"/>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985111245709671"/>
          <c:y val="0.37275972321641615"/>
          <c:w val="0.25631076115485563"/>
          <c:h val="0.37864089716058219"/>
        </c:manualLayout>
      </c:layout>
      <c:pieChart>
        <c:varyColors val="1"/>
        <c:ser>
          <c:idx val="0"/>
          <c:order val="0"/>
          <c:tx>
            <c:strRef>
              <c:f>'５－３'!$A$6</c:f>
              <c:strCache>
                <c:ptCount val="1"/>
                <c:pt idx="0">
                  <c:v>英語を使って、進んで活動していますか。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10723779527559055"/>
                  <c:y val="0.10591887377714149"/>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2123726226529376"/>
                  <c:y val="-0.17779670722977808"/>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22479725418938018"/>
                  <c:y val="0.14041326652350275"/>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'５－３'!$B$5:$E$5</c:f>
              <c:strCache>
                <c:ptCount val="4"/>
                <c:pt idx="0">
                  <c:v>いつもしている</c:v>
                </c:pt>
                <c:pt idx="1">
                  <c:v>している</c:v>
                </c:pt>
                <c:pt idx="2">
                  <c:v>あまりしていない</c:v>
                </c:pt>
                <c:pt idx="3">
                  <c:v>全くしていない</c:v>
                </c:pt>
              </c:strCache>
            </c:strRef>
          </c:cat>
          <c:val>
            <c:numRef>
              <c:f>'５－３'!$B$6:$E$6</c:f>
              <c:numCache>
                <c:formatCode>General</c:formatCode>
                <c:ptCount val="4"/>
                <c:pt idx="0">
                  <c:v>8</c:v>
                </c:pt>
                <c:pt idx="1">
                  <c:v>17</c:v>
                </c:pt>
                <c:pt idx="2">
                  <c:v>4</c:v>
                </c:pt>
                <c:pt idx="3">
                  <c:v>0</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4.1025641025641026E-3"/>
          <c:y val="0.76966929133858264"/>
          <c:w val="0.98931193727366362"/>
          <c:h val="0.198838276056614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ltLang="ja-JP" sz="1400"/>
              <a:t>NT</a:t>
            </a:r>
            <a:r>
              <a:rPr lang="ja-JP" altLang="en-US" sz="1400"/>
              <a:t>の英語の指示を聞いて、次に何をするか考えようとしていますか。（学年）</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'5年'!$A$9</c:f>
              <c:strCache>
                <c:ptCount val="1"/>
                <c:pt idx="0">
                  <c:v>NTの英語の指示を聞いて、次に何をするか考えようとしていますか。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6.6874100414867493E-2"/>
                  <c:y val="1.9659178632082708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9174808794062032"/>
                  <c:y val="9.4971051412691063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'5年'!$B$8:$E$8</c:f>
              <c:strCache>
                <c:ptCount val="4"/>
                <c:pt idx="0">
                  <c:v>いつも考えている</c:v>
                </c:pt>
                <c:pt idx="1">
                  <c:v>考えている</c:v>
                </c:pt>
                <c:pt idx="2">
                  <c:v>あまり考えていない</c:v>
                </c:pt>
                <c:pt idx="3">
                  <c:v>全く考えていない</c:v>
                </c:pt>
              </c:strCache>
            </c:strRef>
          </c:cat>
          <c:val>
            <c:numRef>
              <c:f>'5年'!$B$9:$E$9</c:f>
              <c:numCache>
                <c:formatCode>General</c:formatCode>
                <c:ptCount val="4"/>
                <c:pt idx="0">
                  <c:v>32</c:v>
                </c:pt>
                <c:pt idx="1">
                  <c:v>46</c:v>
                </c:pt>
                <c:pt idx="2">
                  <c:v>10</c:v>
                </c:pt>
                <c:pt idx="3">
                  <c:v>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ltLang="ja-JP" sz="1400"/>
              <a:t>NT</a:t>
            </a:r>
            <a:r>
              <a:rPr lang="ja-JP" altLang="en-US" sz="1400"/>
              <a:t>の英語の指示を聞いて、次に何をするか考えようとしていますか。（クラス）</a:t>
            </a:r>
          </a:p>
        </c:rich>
      </c:tx>
      <c:layout>
        <c:manualLayout>
          <c:xMode val="edge"/>
          <c:yMode val="edge"/>
          <c:x val="4.1758675193225153E-2"/>
          <c:y val="3.418803418803419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99039628243191"/>
          <c:y val="0.43178096855540116"/>
          <c:w val="0.24296458844283808"/>
          <c:h val="0.3487256445885441"/>
        </c:manualLayout>
      </c:layout>
      <c:pieChart>
        <c:varyColors val="1"/>
        <c:ser>
          <c:idx val="0"/>
          <c:order val="0"/>
          <c:tx>
            <c:strRef>
              <c:f>'５－３'!$A$9</c:f>
              <c:strCache>
                <c:ptCount val="1"/>
                <c:pt idx="0">
                  <c:v>NTの英語の指示を聞いて、次に何をするか考えようとしていますか。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32004905124564348"/>
                  <c:y val="7.8511244917914627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7.7401431378454746E-2"/>
                  <c:y val="-7.7715814934897848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4954892933465283"/>
                  <c:y val="0.10756914209253256"/>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'５－３'!$B$8:$E$8</c:f>
              <c:strCache>
                <c:ptCount val="4"/>
                <c:pt idx="0">
                  <c:v>いつも考えている</c:v>
                </c:pt>
                <c:pt idx="1">
                  <c:v>考えている</c:v>
                </c:pt>
                <c:pt idx="2">
                  <c:v>あまり考えていない</c:v>
                </c:pt>
                <c:pt idx="3">
                  <c:v>全く考えていない</c:v>
                </c:pt>
              </c:strCache>
            </c:strRef>
          </c:cat>
          <c:val>
            <c:numRef>
              <c:f>'５－３'!$B$9:$E$9</c:f>
              <c:numCache>
                <c:formatCode>General</c:formatCode>
                <c:ptCount val="4"/>
                <c:pt idx="0">
                  <c:v>9</c:v>
                </c:pt>
                <c:pt idx="1">
                  <c:v>17</c:v>
                </c:pt>
                <c:pt idx="2">
                  <c:v>3</c:v>
                </c:pt>
                <c:pt idx="3">
                  <c:v>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
          <c:y val="0.8554137203437806"/>
          <c:w val="1"/>
          <c:h val="0.134139467860635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ja-JP" altLang="en-US"/>
              <a:t>外国に興味がありますか。（学年）</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'5年'!$A$12</c:f>
              <c:strCache>
                <c:ptCount val="1"/>
                <c:pt idx="0">
                  <c:v>外国に興味がありますか。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4.1156908459068317E-2"/>
                  <c:y val="0.24789654329646041"/>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29758911420988576"/>
                  <c:y val="3.6682074659695876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'5年'!$B$11:$E$11</c:f>
              <c:strCache>
                <c:ptCount val="4"/>
                <c:pt idx="0">
                  <c:v>とても興味がある</c:v>
                </c:pt>
                <c:pt idx="1">
                  <c:v>興味がある</c:v>
                </c:pt>
                <c:pt idx="2">
                  <c:v>あまり興味がない</c:v>
                </c:pt>
                <c:pt idx="3">
                  <c:v>興味がない</c:v>
                </c:pt>
              </c:strCache>
            </c:strRef>
          </c:cat>
          <c:val>
            <c:numRef>
              <c:f>'5年'!$B$12:$E$12</c:f>
              <c:numCache>
                <c:formatCode>General</c:formatCode>
                <c:ptCount val="4"/>
                <c:pt idx="0">
                  <c:v>32</c:v>
                </c:pt>
                <c:pt idx="1">
                  <c:v>41</c:v>
                </c:pt>
                <c:pt idx="2">
                  <c:v>11</c:v>
                </c:pt>
                <c:pt idx="3">
                  <c:v>4</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ja-JP" altLang="en-US"/>
              <a:t>外国に興味がありますか。</a:t>
            </a:r>
            <a:endParaRPr lang="en-US" altLang="ja-JP"/>
          </a:p>
          <a:p>
            <a:pPr>
              <a:defRPr/>
            </a:pPr>
            <a:r>
              <a:rPr lang="ja-JP" altLang="en-US"/>
              <a:t>（クラス）</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'５－３'!$A$12</c:f>
              <c:strCache>
                <c:ptCount val="1"/>
                <c:pt idx="0">
                  <c:v>外国に興味がありますか。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2.1276595744680851E-2"/>
                  <c:y val="0.17391304347826078"/>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3120567375886527"/>
                  <c:y val="-0.11067193675889328"/>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2765957446808512"/>
                  <c:y val="4.7430830039525647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25177304964539005"/>
                  <c:y val="2.1080368906455864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'５－３'!$B$11:$E$11</c:f>
              <c:strCache>
                <c:ptCount val="4"/>
                <c:pt idx="0">
                  <c:v>とても興味がある</c:v>
                </c:pt>
                <c:pt idx="1">
                  <c:v>興味がある</c:v>
                </c:pt>
                <c:pt idx="2">
                  <c:v>あまり興味がない</c:v>
                </c:pt>
                <c:pt idx="3">
                  <c:v>興味がない</c:v>
                </c:pt>
              </c:strCache>
            </c:strRef>
          </c:cat>
          <c:val>
            <c:numRef>
              <c:f>'５－３'!$B$12:$E$12</c:f>
              <c:numCache>
                <c:formatCode>General</c:formatCode>
                <c:ptCount val="4"/>
                <c:pt idx="0">
                  <c:v>11</c:v>
                </c:pt>
                <c:pt idx="1">
                  <c:v>12</c:v>
                </c:pt>
                <c:pt idx="2">
                  <c:v>5</c:v>
                </c:pt>
                <c:pt idx="3">
                  <c:v>1</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k000001081</dc:creator>
  <cp:keywords/>
  <dc:description/>
  <cp:lastModifiedBy>e000001541</cp:lastModifiedBy>
  <cp:revision>4</cp:revision>
  <cp:lastPrinted>2017-06-26T06:51:00Z</cp:lastPrinted>
  <dcterms:created xsi:type="dcterms:W3CDTF">2018-01-05T07:23:00Z</dcterms:created>
  <dcterms:modified xsi:type="dcterms:W3CDTF">2018-03-30T06:00:00Z</dcterms:modified>
</cp:coreProperties>
</file>